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4FF3F" w14:textId="369115E3" w:rsidR="00B01A52" w:rsidRDefault="00B01A52" w:rsidP="000C5C55">
      <w:pPr>
        <w:pStyle w:val="Brezrazmikov"/>
        <w:spacing w:before="1540" w:after="240"/>
        <w:jc w:val="center"/>
        <w:rPr>
          <w:color w:val="4472C4" w:themeColor="accent1"/>
        </w:rPr>
      </w:pPr>
      <w:r>
        <w:rPr>
          <w:color w:val="4472C4" w:themeColor="accent1"/>
        </w:rPr>
        <w:t xml:space="preserve"> </w:t>
      </w:r>
    </w:p>
    <w:sdt>
      <w:sdtPr>
        <w:rPr>
          <w:color w:val="4472C4" w:themeColor="accent1"/>
        </w:rPr>
        <w:id w:val="654027707"/>
        <w:docPartObj>
          <w:docPartGallery w:val="Cover Pages"/>
          <w:docPartUnique/>
        </w:docPartObj>
      </w:sdtPr>
      <w:sdtEndPr>
        <w:rPr>
          <w:color w:val="auto"/>
        </w:rPr>
      </w:sdtEndPr>
      <w:sdtContent>
        <w:p w14:paraId="4E8013D5" w14:textId="302A9EA5" w:rsidR="00D632D9" w:rsidRDefault="004037BE" w:rsidP="000C5C55">
          <w:pPr>
            <w:pStyle w:val="Brezrazmikov"/>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FB7962" w:rsidRDefault="00FB7962" w:rsidP="0049600B">
                                <w:pPr>
                                  <w:jc w:val="center"/>
                                  <w:rPr>
                                    <w:rFonts w:ascii="Segoe UI" w:hAnsi="Segoe UI" w:cs="Segoe UI"/>
                                    <w:sz w:val="56"/>
                                    <w:szCs w:val="56"/>
                                  </w:rPr>
                                </w:pPr>
                              </w:p>
                              <w:p w14:paraId="7AAAB3FB" w14:textId="77777777" w:rsidR="00FB7962" w:rsidRDefault="00FB7962" w:rsidP="0049600B">
                                <w:pPr>
                                  <w:jc w:val="center"/>
                                  <w:rPr>
                                    <w:rFonts w:ascii="Segoe UI" w:hAnsi="Segoe UI" w:cs="Segoe UI"/>
                                    <w:sz w:val="56"/>
                                    <w:szCs w:val="56"/>
                                  </w:rPr>
                                </w:pPr>
                              </w:p>
                              <w:p w14:paraId="01C7AA9C" w14:textId="77777777" w:rsidR="00FB7962" w:rsidRDefault="00FB7962" w:rsidP="0049600B">
                                <w:pPr>
                                  <w:jc w:val="center"/>
                                  <w:rPr>
                                    <w:rFonts w:ascii="Segoe UI" w:hAnsi="Segoe UI" w:cs="Segoe UI"/>
                                    <w:sz w:val="56"/>
                                    <w:szCs w:val="56"/>
                                  </w:rPr>
                                </w:pPr>
                              </w:p>
                              <w:p w14:paraId="63E8D10D" w14:textId="77777777" w:rsidR="00FB7962" w:rsidRDefault="00FB7962" w:rsidP="0049600B">
                                <w:pPr>
                                  <w:jc w:val="center"/>
                                  <w:rPr>
                                    <w:rFonts w:ascii="Segoe UI" w:hAnsi="Segoe UI" w:cs="Segoe UI"/>
                                    <w:sz w:val="56"/>
                                    <w:szCs w:val="56"/>
                                  </w:rPr>
                                </w:pPr>
                              </w:p>
                              <w:p w14:paraId="75A8CA45" w14:textId="77777777" w:rsidR="00FB7962" w:rsidRDefault="00FB7962" w:rsidP="0049600B">
                                <w:pPr>
                                  <w:jc w:val="center"/>
                                  <w:rPr>
                                    <w:rFonts w:ascii="Segoe UI" w:hAnsi="Segoe UI" w:cs="Segoe UI"/>
                                    <w:sz w:val="56"/>
                                    <w:szCs w:val="56"/>
                                  </w:rPr>
                                </w:pPr>
                              </w:p>
                              <w:p w14:paraId="6764B525" w14:textId="77777777" w:rsidR="00FB7962" w:rsidRDefault="00FB7962" w:rsidP="0049600B">
                                <w:pPr>
                                  <w:jc w:val="center"/>
                                  <w:rPr>
                                    <w:rFonts w:ascii="Segoe UI" w:hAnsi="Segoe UI" w:cs="Segoe UI"/>
                                    <w:sz w:val="56"/>
                                    <w:szCs w:val="56"/>
                                  </w:rPr>
                                </w:pPr>
                              </w:p>
                              <w:p w14:paraId="1D8644DB" w14:textId="77777777" w:rsidR="00FB7962" w:rsidRPr="00F2217D" w:rsidRDefault="00FB7962" w:rsidP="0049600B">
                                <w:pPr>
                                  <w:jc w:val="center"/>
                                  <w:rPr>
                                    <w:rFonts w:ascii="Segoe UI" w:hAnsi="Segoe UI" w:cs="Segoe UI"/>
                                    <w:sz w:val="36"/>
                                    <w:szCs w:val="36"/>
                                  </w:rPr>
                                </w:pPr>
                              </w:p>
                              <w:p w14:paraId="430C3510" w14:textId="77777777" w:rsidR="00FB7962" w:rsidRPr="000B65D3" w:rsidRDefault="00FB7962"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0B65D3">
                                  <w:rPr>
                                    <w:rFonts w:ascii="Segoe UI" w:hAnsi="Segoe UI" w:cs="Segoe UI"/>
                                    <w:b/>
                                    <w:sz w:val="40"/>
                                    <w:szCs w:val="40"/>
                                    <w:lang w:eastAsia="sl-SI"/>
                                  </w:rPr>
                                  <w:t>RAZPISNA</w:t>
                                </w:r>
                                <w:r w:rsidRPr="000B65D3">
                                  <w:rPr>
                                    <w:rFonts w:ascii="Segoe UI" w:eastAsia="Times New Roman" w:hAnsi="Segoe UI" w:cs="Segoe UI"/>
                                    <w:b/>
                                    <w:sz w:val="40"/>
                                    <w:szCs w:val="40"/>
                                    <w:lang w:eastAsia="sl-SI"/>
                                  </w:rPr>
                                  <w:t xml:space="preserve"> DOKUMENTACIJA ZA JAVNO NAROČILO</w:t>
                                </w:r>
                              </w:p>
                              <w:p w14:paraId="465C86CC" w14:textId="77777777" w:rsidR="00FB7962" w:rsidRPr="000B65D3" w:rsidRDefault="00FB7962" w:rsidP="00F2217D">
                                <w:pPr>
                                  <w:spacing w:line="240" w:lineRule="auto"/>
                                  <w:jc w:val="center"/>
                                  <w:rPr>
                                    <w:rFonts w:ascii="Segoe UI" w:eastAsia="Times New Roman" w:hAnsi="Segoe UI" w:cs="Segoe UI"/>
                                    <w:b/>
                                    <w:sz w:val="36"/>
                                    <w:szCs w:val="36"/>
                                    <w:lang w:eastAsia="sl-SI"/>
                                  </w:rPr>
                                </w:pPr>
                              </w:p>
                              <w:p w14:paraId="66AC0DBC" w14:textId="77777777" w:rsidR="00FB7962" w:rsidRPr="000B65D3" w:rsidRDefault="00FB796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0B65D3">
                                  <w:rPr>
                                    <w:rFonts w:ascii="Segoe UI" w:eastAsia="Times New Roman" w:hAnsi="Segoe UI" w:cs="Segoe UI"/>
                                    <w:b/>
                                    <w:szCs w:val="24"/>
                                    <w:lang w:eastAsia="ar-SA"/>
                                  </w:rPr>
                                  <w:t>ODPRTI POSTOPEK</w:t>
                                </w:r>
                              </w:p>
                              <w:p w14:paraId="7197C607" w14:textId="77777777" w:rsidR="00FB7962" w:rsidRPr="000B65D3" w:rsidRDefault="00FB7962" w:rsidP="00054F35">
                                <w:pPr>
                                  <w:shd w:val="clear" w:color="auto" w:fill="DEEAF6" w:themeFill="accent5" w:themeFillTint="33"/>
                                  <w:spacing w:line="240" w:lineRule="auto"/>
                                  <w:jc w:val="center"/>
                                  <w:rPr>
                                    <w:rFonts w:ascii="Segoe UI" w:eastAsia="Times New Roman" w:hAnsi="Segoe UI" w:cs="Segoe UI"/>
                                    <w:sz w:val="22"/>
                                    <w:lang w:eastAsia="ar-SA"/>
                                  </w:rPr>
                                </w:pPr>
                                <w:r w:rsidRPr="000B65D3">
                                  <w:rPr>
                                    <w:rFonts w:ascii="Segoe UI" w:eastAsia="Times New Roman" w:hAnsi="Segoe UI" w:cs="Segoe UI"/>
                                    <w:sz w:val="22"/>
                                    <w:lang w:eastAsia="ar-SA"/>
                                  </w:rPr>
                                  <w:t>40. člen</w:t>
                                </w:r>
                              </w:p>
                              <w:p w14:paraId="6694E77D" w14:textId="77777777" w:rsidR="00FB7962" w:rsidRPr="000B65D3" w:rsidRDefault="00FB7962" w:rsidP="00054F35">
                                <w:pPr>
                                  <w:spacing w:line="240" w:lineRule="auto"/>
                                  <w:jc w:val="center"/>
                                  <w:rPr>
                                    <w:rFonts w:ascii="Segoe UI" w:eastAsia="Calibri" w:hAnsi="Segoe UI" w:cs="Segoe UI"/>
                                    <w:i/>
                                    <w:sz w:val="16"/>
                                    <w:szCs w:val="16"/>
                                    <w:lang w:val="pt-BR"/>
                                  </w:rPr>
                                </w:pPr>
                                <w:r w:rsidRPr="000B65D3">
                                  <w:rPr>
                                    <w:rFonts w:ascii="Segoe UI" w:eastAsia="Calibri" w:hAnsi="Segoe UI" w:cs="Segoe UI"/>
                                    <w:i/>
                                    <w:sz w:val="16"/>
                                    <w:szCs w:val="16"/>
                                    <w:lang w:val="pt-BR"/>
                                  </w:rPr>
                                  <w:t>(vrsta postopka)</w:t>
                                </w:r>
                              </w:p>
                              <w:p w14:paraId="79818471" w14:textId="77777777" w:rsidR="00FB7962" w:rsidRPr="000B65D3" w:rsidRDefault="00FB7962" w:rsidP="00054F35">
                                <w:pPr>
                                  <w:spacing w:line="240" w:lineRule="auto"/>
                                  <w:jc w:val="center"/>
                                  <w:rPr>
                                    <w:rFonts w:ascii="Segoe UI" w:eastAsia="Calibri" w:hAnsi="Segoe UI" w:cs="Segoe UI"/>
                                    <w:sz w:val="16"/>
                                    <w:szCs w:val="16"/>
                                    <w:lang w:val="pt-BR"/>
                                  </w:rPr>
                                </w:pPr>
                              </w:p>
                              <w:p w14:paraId="78C2E1AD" w14:textId="192C3375" w:rsidR="00FB7962" w:rsidRPr="000B65D3" w:rsidRDefault="00FB7962"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0B65D3">
                                  <w:rPr>
                                    <w:rFonts w:ascii="Segoe UI" w:hAnsi="Segoe UI" w:cs="Segoe UI"/>
                                    <w:szCs w:val="24"/>
                                  </w:rPr>
                                  <w:t>»</w:t>
                                </w:r>
                                <w:r w:rsidRPr="000B65D3">
                                  <w:rPr>
                                    <w:rFonts w:ascii="Segoe UI" w:hAnsi="Segoe UI" w:cs="Segoe UI"/>
                                    <w:b/>
                                    <w:iCs/>
                                    <w:sz w:val="22"/>
                                  </w:rPr>
                                  <w:t>STATE OF THE ART FIB (</w:t>
                                </w:r>
                                <w:proofErr w:type="spellStart"/>
                                <w:r w:rsidRPr="000B65D3">
                                  <w:rPr>
                                    <w:rFonts w:ascii="Segoe UI" w:hAnsi="Segoe UI" w:cs="Segoe UI"/>
                                    <w:b/>
                                    <w:iCs/>
                                    <w:sz w:val="22"/>
                                  </w:rPr>
                                  <w:t>Focused</w:t>
                                </w:r>
                                <w:proofErr w:type="spellEnd"/>
                                <w:r w:rsidRPr="000B65D3">
                                  <w:rPr>
                                    <w:rFonts w:ascii="Segoe UI" w:hAnsi="Segoe UI" w:cs="Segoe UI"/>
                                    <w:b/>
                                    <w:iCs/>
                                    <w:sz w:val="22"/>
                                  </w:rPr>
                                  <w:t xml:space="preserve"> Ion </w:t>
                                </w:r>
                                <w:proofErr w:type="spellStart"/>
                                <w:r w:rsidRPr="000B65D3">
                                  <w:rPr>
                                    <w:rFonts w:ascii="Segoe UI" w:hAnsi="Segoe UI" w:cs="Segoe UI"/>
                                    <w:b/>
                                    <w:iCs/>
                                    <w:sz w:val="22"/>
                                  </w:rPr>
                                  <w:t>Beam</w:t>
                                </w:r>
                                <w:proofErr w:type="spellEnd"/>
                                <w:r w:rsidRPr="000B65D3">
                                  <w:rPr>
                                    <w:rFonts w:ascii="Segoe UI" w:hAnsi="Segoe UI" w:cs="Segoe UI"/>
                                    <w:b/>
                                    <w:iCs/>
                                    <w:sz w:val="22"/>
                                  </w:rPr>
                                  <w:t>)</w:t>
                                </w:r>
                                <w:r w:rsidRPr="000B65D3">
                                  <w:rPr>
                                    <w:rFonts w:ascii="Segoe UI" w:hAnsi="Segoe UI" w:cs="Segoe UI"/>
                                    <w:szCs w:val="24"/>
                                  </w:rPr>
                                  <w:t>«</w:t>
                                </w:r>
                              </w:p>
                              <w:p w14:paraId="6758A926" w14:textId="77777777" w:rsidR="00FB7962" w:rsidRPr="000B65D3" w:rsidRDefault="00FB7962" w:rsidP="00054F35">
                                <w:pPr>
                                  <w:spacing w:line="240" w:lineRule="auto"/>
                                  <w:jc w:val="center"/>
                                  <w:rPr>
                                    <w:rFonts w:ascii="Segoe UI" w:eastAsia="Calibri" w:hAnsi="Segoe UI" w:cs="Segoe UI"/>
                                    <w:i/>
                                    <w:sz w:val="16"/>
                                    <w:szCs w:val="16"/>
                                    <w:lang w:val="pt-BR"/>
                                  </w:rPr>
                                </w:pPr>
                                <w:r w:rsidRPr="000B65D3">
                                  <w:rPr>
                                    <w:rFonts w:ascii="Segoe UI" w:eastAsia="Calibri" w:hAnsi="Segoe UI" w:cs="Segoe UI"/>
                                    <w:i/>
                                    <w:sz w:val="16"/>
                                    <w:szCs w:val="16"/>
                                    <w:lang w:val="pt-BR"/>
                                  </w:rPr>
                                  <w:t>(predmet javnega naročila)</w:t>
                                </w:r>
                              </w:p>
                              <w:p w14:paraId="4F5E0805" w14:textId="77777777" w:rsidR="00FB7962" w:rsidRPr="000B65D3" w:rsidRDefault="00FB7962" w:rsidP="00054F35">
                                <w:pPr>
                                  <w:spacing w:line="240" w:lineRule="auto"/>
                                  <w:jc w:val="center"/>
                                  <w:rPr>
                                    <w:rFonts w:ascii="Segoe UI" w:eastAsia="Calibri" w:hAnsi="Segoe UI" w:cs="Segoe UI"/>
                                    <w:sz w:val="16"/>
                                    <w:szCs w:val="16"/>
                                    <w:lang w:val="pt-BR"/>
                                  </w:rPr>
                                </w:pPr>
                              </w:p>
                              <w:p w14:paraId="65669343" w14:textId="58241D45" w:rsidR="00FB7962" w:rsidRPr="000B65D3" w:rsidRDefault="00FB7962" w:rsidP="00F35202">
                                <w:pPr>
                                  <w:shd w:val="clear" w:color="auto" w:fill="DEEAF6" w:themeFill="accent5" w:themeFillTint="33"/>
                                  <w:spacing w:line="240" w:lineRule="auto"/>
                                  <w:rPr>
                                    <w:rFonts w:ascii="Segoe UI" w:eastAsia="Calibri" w:hAnsi="Segoe UI" w:cs="Segoe UI"/>
                                    <w:b/>
                                    <w:szCs w:val="24"/>
                                    <w:lang w:eastAsia="ar-SA"/>
                                  </w:rPr>
                                </w:pPr>
                                <w:r w:rsidRPr="000B65D3">
                                  <w:rPr>
                                    <w:rFonts w:ascii="Segoe UI" w:eastAsia="Calibri" w:hAnsi="Segoe UI" w:cs="Segoe UI"/>
                                    <w:b/>
                                    <w:szCs w:val="24"/>
                                    <w:lang w:eastAsia="ar-SA"/>
                                  </w:rPr>
                                  <w:t xml:space="preserve">                                                                     JN59/23</w:t>
                                </w:r>
                              </w:p>
                              <w:p w14:paraId="2B2C5D50" w14:textId="77777777" w:rsidR="00FB7962" w:rsidRPr="000B65D3" w:rsidRDefault="00FB7962" w:rsidP="00054F35">
                                <w:pPr>
                                  <w:spacing w:line="240" w:lineRule="auto"/>
                                  <w:jc w:val="center"/>
                                  <w:rPr>
                                    <w:rFonts w:ascii="Segoe UI" w:eastAsia="Calibri" w:hAnsi="Segoe UI" w:cs="Segoe UI"/>
                                    <w:i/>
                                    <w:sz w:val="16"/>
                                    <w:szCs w:val="16"/>
                                    <w:lang w:val="pt-BR"/>
                                  </w:rPr>
                                </w:pPr>
                                <w:r w:rsidRPr="000B65D3">
                                  <w:rPr>
                                    <w:rFonts w:ascii="Segoe UI" w:eastAsia="Calibri" w:hAnsi="Segoe UI" w:cs="Segoe UI"/>
                                    <w:i/>
                                    <w:sz w:val="16"/>
                                    <w:szCs w:val="16"/>
                                    <w:lang w:val="pt-BR"/>
                                  </w:rPr>
                                  <w:t>(interna oznaka javnega naročila)</w:t>
                                </w:r>
                              </w:p>
                              <w:p w14:paraId="60049616" w14:textId="77777777" w:rsidR="00FB7962" w:rsidRPr="000B65D3" w:rsidRDefault="00FB7962" w:rsidP="00054F35">
                                <w:pPr>
                                  <w:spacing w:line="240" w:lineRule="auto"/>
                                  <w:jc w:val="center"/>
                                  <w:rPr>
                                    <w:rFonts w:ascii="Segoe UI" w:eastAsia="Calibri" w:hAnsi="Segoe UI" w:cs="Segoe UI"/>
                                    <w:sz w:val="16"/>
                                    <w:szCs w:val="16"/>
                                    <w:lang w:val="pt-BR"/>
                                  </w:rPr>
                                </w:pPr>
                              </w:p>
                              <w:p w14:paraId="2AFEA388" w14:textId="77777777" w:rsidR="00FB7962" w:rsidRPr="000B65D3" w:rsidRDefault="00FB7962" w:rsidP="00A66352">
                                <w:pPr>
                                  <w:shd w:val="clear" w:color="auto" w:fill="DEEAF6" w:themeFill="accent5" w:themeFillTint="33"/>
                                  <w:spacing w:line="240" w:lineRule="auto"/>
                                  <w:jc w:val="center"/>
                                  <w:rPr>
                                    <w:rFonts w:ascii="Segoe UI" w:eastAsia="Calibri" w:hAnsi="Segoe UI" w:cs="Segoe UI"/>
                                    <w:sz w:val="16"/>
                                    <w:szCs w:val="16"/>
                                    <w:lang w:val="pt-BR"/>
                                  </w:rPr>
                                </w:pPr>
                                <w:r w:rsidRPr="000B65D3">
                                  <w:rPr>
                                    <w:rFonts w:ascii="Segoe UI" w:eastAsia="Calibri" w:hAnsi="Segoe UI" w:cs="Segoe UI"/>
                                    <w:b/>
                                    <w:szCs w:val="24"/>
                                  </w:rPr>
                                  <w:t>JN</w:t>
                                </w:r>
                              </w:p>
                              <w:p w14:paraId="05D47492" w14:textId="77777777" w:rsidR="00FB7962" w:rsidRDefault="00FB7962"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FB7962" w:rsidRDefault="00FB7962" w:rsidP="00F2217D">
                                <w:pPr>
                                  <w:spacing w:line="240" w:lineRule="auto"/>
                                  <w:jc w:val="center"/>
                                  <w:rPr>
                                    <w:rFonts w:ascii="Segoe UI" w:eastAsia="Times New Roman" w:hAnsi="Segoe UI" w:cs="Segoe UI"/>
                                    <w:b/>
                                    <w:sz w:val="36"/>
                                    <w:szCs w:val="36"/>
                                    <w:lang w:eastAsia="sl-SI"/>
                                  </w:rPr>
                                </w:pPr>
                              </w:p>
                              <w:p w14:paraId="2981AF88" w14:textId="77777777" w:rsidR="00FB7962" w:rsidRDefault="00FB7962" w:rsidP="004037BE">
                                <w:pPr>
                                  <w:jc w:val="center"/>
                                  <w:rPr>
                                    <w:rFonts w:ascii="Segoe UI" w:hAnsi="Segoe UI" w:cs="Segoe UI"/>
                                    <w:b/>
                                    <w:szCs w:val="20"/>
                                  </w:rPr>
                                </w:pPr>
                              </w:p>
                              <w:p w14:paraId="47BCDD6B" w14:textId="77777777" w:rsidR="00FB7962" w:rsidRDefault="00FB7962" w:rsidP="004037BE">
                                <w:pPr>
                                  <w:jc w:val="center"/>
                                  <w:rPr>
                                    <w:rFonts w:ascii="Segoe UI" w:hAnsi="Segoe UI" w:cs="Segoe UI"/>
                                    <w:b/>
                                    <w:szCs w:val="20"/>
                                  </w:rPr>
                                </w:pPr>
                              </w:p>
                              <w:p w14:paraId="616010E9" w14:textId="77777777" w:rsidR="00FB7962" w:rsidRDefault="00FB7962" w:rsidP="004037BE">
                                <w:pPr>
                                  <w:jc w:val="center"/>
                                  <w:rPr>
                                    <w:rFonts w:ascii="Segoe UI" w:hAnsi="Segoe UI" w:cs="Segoe UI"/>
                                    <w:b/>
                                    <w:szCs w:val="20"/>
                                  </w:rPr>
                                </w:pPr>
                              </w:p>
                              <w:p w14:paraId="66C1FD32" w14:textId="77777777" w:rsidR="00FB7962" w:rsidRDefault="00FB7962" w:rsidP="004037BE">
                                <w:pPr>
                                  <w:jc w:val="center"/>
                                  <w:rPr>
                                    <w:rFonts w:ascii="Segoe UI" w:hAnsi="Segoe UI" w:cs="Segoe UI"/>
                                    <w:b/>
                                    <w:szCs w:val="20"/>
                                  </w:rPr>
                                </w:pPr>
                              </w:p>
                              <w:p w14:paraId="209C4966" w14:textId="77777777" w:rsidR="00FB7962" w:rsidRDefault="00FB7962" w:rsidP="004037BE">
                                <w:pPr>
                                  <w:jc w:val="center"/>
                                  <w:rPr>
                                    <w:rFonts w:ascii="Segoe UI" w:hAnsi="Segoe UI" w:cs="Segoe UI"/>
                                    <w:b/>
                                    <w:szCs w:val="20"/>
                                  </w:rPr>
                                </w:pPr>
                              </w:p>
                              <w:p w14:paraId="11257ADF" w14:textId="77777777" w:rsidR="00FB7962" w:rsidRDefault="00FB7962" w:rsidP="004037BE">
                                <w:pPr>
                                  <w:jc w:val="center"/>
                                  <w:rPr>
                                    <w:rFonts w:ascii="Segoe UI" w:hAnsi="Segoe UI" w:cs="Segoe UI"/>
                                    <w:b/>
                                    <w:szCs w:val="20"/>
                                  </w:rPr>
                                </w:pPr>
                              </w:p>
                              <w:p w14:paraId="075FD6B7" w14:textId="77777777" w:rsidR="00FB7962" w:rsidRDefault="00FB7962" w:rsidP="004037BE">
                                <w:pPr>
                                  <w:jc w:val="center"/>
                                  <w:rPr>
                                    <w:rFonts w:ascii="Segoe UI" w:hAnsi="Segoe UI" w:cs="Segoe UI"/>
                                    <w:b/>
                                    <w:szCs w:val="20"/>
                                  </w:rPr>
                                </w:pPr>
                              </w:p>
                              <w:p w14:paraId="148295F4" w14:textId="5904AFA9" w:rsidR="00FB7962" w:rsidRPr="004E3410" w:rsidRDefault="00FB7962" w:rsidP="004037BE">
                                <w:pPr>
                                  <w:jc w:val="center"/>
                                  <w:rPr>
                                    <w:rFonts w:ascii="Segoe UI" w:hAnsi="Segoe UI" w:cs="Segoe UI"/>
                                    <w:b/>
                                    <w:szCs w:val="20"/>
                                  </w:rPr>
                                </w:pPr>
                                <w:r w:rsidRPr="004E3410">
                                  <w:rPr>
                                    <w:rFonts w:ascii="Segoe UI" w:hAnsi="Segoe UI" w:cs="Segoe UI"/>
                                    <w:b/>
                                    <w:szCs w:val="20"/>
                                  </w:rPr>
                                  <w:t>Julij,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FB7962" w:rsidRDefault="00FB7962" w:rsidP="0049600B">
                          <w:pPr>
                            <w:jc w:val="center"/>
                            <w:rPr>
                              <w:rFonts w:ascii="Segoe UI" w:hAnsi="Segoe UI" w:cs="Segoe UI"/>
                              <w:sz w:val="56"/>
                              <w:szCs w:val="56"/>
                            </w:rPr>
                          </w:pPr>
                        </w:p>
                        <w:p w14:paraId="7AAAB3FB" w14:textId="77777777" w:rsidR="00FB7962" w:rsidRDefault="00FB7962" w:rsidP="0049600B">
                          <w:pPr>
                            <w:jc w:val="center"/>
                            <w:rPr>
                              <w:rFonts w:ascii="Segoe UI" w:hAnsi="Segoe UI" w:cs="Segoe UI"/>
                              <w:sz w:val="56"/>
                              <w:szCs w:val="56"/>
                            </w:rPr>
                          </w:pPr>
                        </w:p>
                        <w:p w14:paraId="01C7AA9C" w14:textId="77777777" w:rsidR="00FB7962" w:rsidRDefault="00FB7962" w:rsidP="0049600B">
                          <w:pPr>
                            <w:jc w:val="center"/>
                            <w:rPr>
                              <w:rFonts w:ascii="Segoe UI" w:hAnsi="Segoe UI" w:cs="Segoe UI"/>
                              <w:sz w:val="56"/>
                              <w:szCs w:val="56"/>
                            </w:rPr>
                          </w:pPr>
                        </w:p>
                        <w:p w14:paraId="63E8D10D" w14:textId="77777777" w:rsidR="00FB7962" w:rsidRDefault="00FB7962" w:rsidP="0049600B">
                          <w:pPr>
                            <w:jc w:val="center"/>
                            <w:rPr>
                              <w:rFonts w:ascii="Segoe UI" w:hAnsi="Segoe UI" w:cs="Segoe UI"/>
                              <w:sz w:val="56"/>
                              <w:szCs w:val="56"/>
                            </w:rPr>
                          </w:pPr>
                        </w:p>
                        <w:p w14:paraId="75A8CA45" w14:textId="77777777" w:rsidR="00FB7962" w:rsidRDefault="00FB7962" w:rsidP="0049600B">
                          <w:pPr>
                            <w:jc w:val="center"/>
                            <w:rPr>
                              <w:rFonts w:ascii="Segoe UI" w:hAnsi="Segoe UI" w:cs="Segoe UI"/>
                              <w:sz w:val="56"/>
                              <w:szCs w:val="56"/>
                            </w:rPr>
                          </w:pPr>
                        </w:p>
                        <w:p w14:paraId="6764B525" w14:textId="77777777" w:rsidR="00FB7962" w:rsidRDefault="00FB7962" w:rsidP="0049600B">
                          <w:pPr>
                            <w:jc w:val="center"/>
                            <w:rPr>
                              <w:rFonts w:ascii="Segoe UI" w:hAnsi="Segoe UI" w:cs="Segoe UI"/>
                              <w:sz w:val="56"/>
                              <w:szCs w:val="56"/>
                            </w:rPr>
                          </w:pPr>
                        </w:p>
                        <w:p w14:paraId="1D8644DB" w14:textId="77777777" w:rsidR="00FB7962" w:rsidRPr="00F2217D" w:rsidRDefault="00FB7962" w:rsidP="0049600B">
                          <w:pPr>
                            <w:jc w:val="center"/>
                            <w:rPr>
                              <w:rFonts w:ascii="Segoe UI" w:hAnsi="Segoe UI" w:cs="Segoe UI"/>
                              <w:sz w:val="36"/>
                              <w:szCs w:val="36"/>
                            </w:rPr>
                          </w:pPr>
                        </w:p>
                        <w:p w14:paraId="430C3510" w14:textId="77777777" w:rsidR="00FB7962" w:rsidRPr="000B65D3" w:rsidRDefault="00FB7962"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0B65D3">
                            <w:rPr>
                              <w:rFonts w:ascii="Segoe UI" w:hAnsi="Segoe UI" w:cs="Segoe UI"/>
                              <w:b/>
                              <w:sz w:val="40"/>
                              <w:szCs w:val="40"/>
                              <w:lang w:eastAsia="sl-SI"/>
                            </w:rPr>
                            <w:t>RAZPISNA</w:t>
                          </w:r>
                          <w:r w:rsidRPr="000B65D3">
                            <w:rPr>
                              <w:rFonts w:ascii="Segoe UI" w:eastAsia="Times New Roman" w:hAnsi="Segoe UI" w:cs="Segoe UI"/>
                              <w:b/>
                              <w:sz w:val="40"/>
                              <w:szCs w:val="40"/>
                              <w:lang w:eastAsia="sl-SI"/>
                            </w:rPr>
                            <w:t xml:space="preserve"> DOKUMENTACIJA ZA JAVNO NAROČILO</w:t>
                          </w:r>
                        </w:p>
                        <w:p w14:paraId="465C86CC" w14:textId="77777777" w:rsidR="00FB7962" w:rsidRPr="000B65D3" w:rsidRDefault="00FB7962" w:rsidP="00F2217D">
                          <w:pPr>
                            <w:spacing w:line="240" w:lineRule="auto"/>
                            <w:jc w:val="center"/>
                            <w:rPr>
                              <w:rFonts w:ascii="Segoe UI" w:eastAsia="Times New Roman" w:hAnsi="Segoe UI" w:cs="Segoe UI"/>
                              <w:b/>
                              <w:sz w:val="36"/>
                              <w:szCs w:val="36"/>
                              <w:lang w:eastAsia="sl-SI"/>
                            </w:rPr>
                          </w:pPr>
                        </w:p>
                        <w:p w14:paraId="66AC0DBC" w14:textId="77777777" w:rsidR="00FB7962" w:rsidRPr="000B65D3" w:rsidRDefault="00FB796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0B65D3">
                            <w:rPr>
                              <w:rFonts w:ascii="Segoe UI" w:eastAsia="Times New Roman" w:hAnsi="Segoe UI" w:cs="Segoe UI"/>
                              <w:b/>
                              <w:szCs w:val="24"/>
                              <w:lang w:eastAsia="ar-SA"/>
                            </w:rPr>
                            <w:t>ODPRTI POSTOPEK</w:t>
                          </w:r>
                        </w:p>
                        <w:p w14:paraId="7197C607" w14:textId="77777777" w:rsidR="00FB7962" w:rsidRPr="000B65D3" w:rsidRDefault="00FB7962" w:rsidP="00054F35">
                          <w:pPr>
                            <w:shd w:val="clear" w:color="auto" w:fill="DEEAF6" w:themeFill="accent5" w:themeFillTint="33"/>
                            <w:spacing w:line="240" w:lineRule="auto"/>
                            <w:jc w:val="center"/>
                            <w:rPr>
                              <w:rFonts w:ascii="Segoe UI" w:eastAsia="Times New Roman" w:hAnsi="Segoe UI" w:cs="Segoe UI"/>
                              <w:sz w:val="22"/>
                              <w:lang w:eastAsia="ar-SA"/>
                            </w:rPr>
                          </w:pPr>
                          <w:r w:rsidRPr="000B65D3">
                            <w:rPr>
                              <w:rFonts w:ascii="Segoe UI" w:eastAsia="Times New Roman" w:hAnsi="Segoe UI" w:cs="Segoe UI"/>
                              <w:sz w:val="22"/>
                              <w:lang w:eastAsia="ar-SA"/>
                            </w:rPr>
                            <w:t>40. člen</w:t>
                          </w:r>
                        </w:p>
                        <w:p w14:paraId="6694E77D" w14:textId="77777777" w:rsidR="00FB7962" w:rsidRPr="000B65D3" w:rsidRDefault="00FB7962" w:rsidP="00054F35">
                          <w:pPr>
                            <w:spacing w:line="240" w:lineRule="auto"/>
                            <w:jc w:val="center"/>
                            <w:rPr>
                              <w:rFonts w:ascii="Segoe UI" w:eastAsia="Calibri" w:hAnsi="Segoe UI" w:cs="Segoe UI"/>
                              <w:i/>
                              <w:sz w:val="16"/>
                              <w:szCs w:val="16"/>
                              <w:lang w:val="pt-BR"/>
                            </w:rPr>
                          </w:pPr>
                          <w:r w:rsidRPr="000B65D3">
                            <w:rPr>
                              <w:rFonts w:ascii="Segoe UI" w:eastAsia="Calibri" w:hAnsi="Segoe UI" w:cs="Segoe UI"/>
                              <w:i/>
                              <w:sz w:val="16"/>
                              <w:szCs w:val="16"/>
                              <w:lang w:val="pt-BR"/>
                            </w:rPr>
                            <w:t>(vrsta postopka)</w:t>
                          </w:r>
                        </w:p>
                        <w:p w14:paraId="79818471" w14:textId="77777777" w:rsidR="00FB7962" w:rsidRPr="000B65D3" w:rsidRDefault="00FB7962" w:rsidP="00054F35">
                          <w:pPr>
                            <w:spacing w:line="240" w:lineRule="auto"/>
                            <w:jc w:val="center"/>
                            <w:rPr>
                              <w:rFonts w:ascii="Segoe UI" w:eastAsia="Calibri" w:hAnsi="Segoe UI" w:cs="Segoe UI"/>
                              <w:sz w:val="16"/>
                              <w:szCs w:val="16"/>
                              <w:lang w:val="pt-BR"/>
                            </w:rPr>
                          </w:pPr>
                        </w:p>
                        <w:p w14:paraId="78C2E1AD" w14:textId="192C3375" w:rsidR="00FB7962" w:rsidRPr="000B65D3" w:rsidRDefault="00FB7962"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0B65D3">
                            <w:rPr>
                              <w:rFonts w:ascii="Segoe UI" w:hAnsi="Segoe UI" w:cs="Segoe UI"/>
                              <w:szCs w:val="24"/>
                            </w:rPr>
                            <w:t>»</w:t>
                          </w:r>
                          <w:r w:rsidRPr="000B65D3">
                            <w:rPr>
                              <w:rFonts w:ascii="Segoe UI" w:hAnsi="Segoe UI" w:cs="Segoe UI"/>
                              <w:b/>
                              <w:iCs/>
                              <w:sz w:val="22"/>
                            </w:rPr>
                            <w:t>STATE OF THE ART FIB (</w:t>
                          </w:r>
                          <w:proofErr w:type="spellStart"/>
                          <w:r w:rsidRPr="000B65D3">
                            <w:rPr>
                              <w:rFonts w:ascii="Segoe UI" w:hAnsi="Segoe UI" w:cs="Segoe UI"/>
                              <w:b/>
                              <w:iCs/>
                              <w:sz w:val="22"/>
                            </w:rPr>
                            <w:t>Focused</w:t>
                          </w:r>
                          <w:proofErr w:type="spellEnd"/>
                          <w:r w:rsidRPr="000B65D3">
                            <w:rPr>
                              <w:rFonts w:ascii="Segoe UI" w:hAnsi="Segoe UI" w:cs="Segoe UI"/>
                              <w:b/>
                              <w:iCs/>
                              <w:sz w:val="22"/>
                            </w:rPr>
                            <w:t xml:space="preserve"> Ion </w:t>
                          </w:r>
                          <w:proofErr w:type="spellStart"/>
                          <w:r w:rsidRPr="000B65D3">
                            <w:rPr>
                              <w:rFonts w:ascii="Segoe UI" w:hAnsi="Segoe UI" w:cs="Segoe UI"/>
                              <w:b/>
                              <w:iCs/>
                              <w:sz w:val="22"/>
                            </w:rPr>
                            <w:t>Beam</w:t>
                          </w:r>
                          <w:proofErr w:type="spellEnd"/>
                          <w:r w:rsidRPr="000B65D3">
                            <w:rPr>
                              <w:rFonts w:ascii="Segoe UI" w:hAnsi="Segoe UI" w:cs="Segoe UI"/>
                              <w:b/>
                              <w:iCs/>
                              <w:sz w:val="22"/>
                            </w:rPr>
                            <w:t>)</w:t>
                          </w:r>
                          <w:r w:rsidRPr="000B65D3">
                            <w:rPr>
                              <w:rFonts w:ascii="Segoe UI" w:hAnsi="Segoe UI" w:cs="Segoe UI"/>
                              <w:szCs w:val="24"/>
                            </w:rPr>
                            <w:t>«</w:t>
                          </w:r>
                        </w:p>
                        <w:p w14:paraId="6758A926" w14:textId="77777777" w:rsidR="00FB7962" w:rsidRPr="000B65D3" w:rsidRDefault="00FB7962" w:rsidP="00054F35">
                          <w:pPr>
                            <w:spacing w:line="240" w:lineRule="auto"/>
                            <w:jc w:val="center"/>
                            <w:rPr>
                              <w:rFonts w:ascii="Segoe UI" w:eastAsia="Calibri" w:hAnsi="Segoe UI" w:cs="Segoe UI"/>
                              <w:i/>
                              <w:sz w:val="16"/>
                              <w:szCs w:val="16"/>
                              <w:lang w:val="pt-BR"/>
                            </w:rPr>
                          </w:pPr>
                          <w:r w:rsidRPr="000B65D3">
                            <w:rPr>
                              <w:rFonts w:ascii="Segoe UI" w:eastAsia="Calibri" w:hAnsi="Segoe UI" w:cs="Segoe UI"/>
                              <w:i/>
                              <w:sz w:val="16"/>
                              <w:szCs w:val="16"/>
                              <w:lang w:val="pt-BR"/>
                            </w:rPr>
                            <w:t>(predmet javnega naročila)</w:t>
                          </w:r>
                        </w:p>
                        <w:p w14:paraId="4F5E0805" w14:textId="77777777" w:rsidR="00FB7962" w:rsidRPr="000B65D3" w:rsidRDefault="00FB7962" w:rsidP="00054F35">
                          <w:pPr>
                            <w:spacing w:line="240" w:lineRule="auto"/>
                            <w:jc w:val="center"/>
                            <w:rPr>
                              <w:rFonts w:ascii="Segoe UI" w:eastAsia="Calibri" w:hAnsi="Segoe UI" w:cs="Segoe UI"/>
                              <w:sz w:val="16"/>
                              <w:szCs w:val="16"/>
                              <w:lang w:val="pt-BR"/>
                            </w:rPr>
                          </w:pPr>
                        </w:p>
                        <w:p w14:paraId="65669343" w14:textId="58241D45" w:rsidR="00FB7962" w:rsidRPr="000B65D3" w:rsidRDefault="00FB7962" w:rsidP="00F35202">
                          <w:pPr>
                            <w:shd w:val="clear" w:color="auto" w:fill="DEEAF6" w:themeFill="accent5" w:themeFillTint="33"/>
                            <w:spacing w:line="240" w:lineRule="auto"/>
                            <w:rPr>
                              <w:rFonts w:ascii="Segoe UI" w:eastAsia="Calibri" w:hAnsi="Segoe UI" w:cs="Segoe UI"/>
                              <w:b/>
                              <w:szCs w:val="24"/>
                              <w:lang w:eastAsia="ar-SA"/>
                            </w:rPr>
                          </w:pPr>
                          <w:r w:rsidRPr="000B65D3">
                            <w:rPr>
                              <w:rFonts w:ascii="Segoe UI" w:eastAsia="Calibri" w:hAnsi="Segoe UI" w:cs="Segoe UI"/>
                              <w:b/>
                              <w:szCs w:val="24"/>
                              <w:lang w:eastAsia="ar-SA"/>
                            </w:rPr>
                            <w:t xml:space="preserve">                                                                     JN59/23</w:t>
                          </w:r>
                        </w:p>
                        <w:p w14:paraId="2B2C5D50" w14:textId="77777777" w:rsidR="00FB7962" w:rsidRPr="000B65D3" w:rsidRDefault="00FB7962" w:rsidP="00054F35">
                          <w:pPr>
                            <w:spacing w:line="240" w:lineRule="auto"/>
                            <w:jc w:val="center"/>
                            <w:rPr>
                              <w:rFonts w:ascii="Segoe UI" w:eastAsia="Calibri" w:hAnsi="Segoe UI" w:cs="Segoe UI"/>
                              <w:i/>
                              <w:sz w:val="16"/>
                              <w:szCs w:val="16"/>
                              <w:lang w:val="pt-BR"/>
                            </w:rPr>
                          </w:pPr>
                          <w:r w:rsidRPr="000B65D3">
                            <w:rPr>
                              <w:rFonts w:ascii="Segoe UI" w:eastAsia="Calibri" w:hAnsi="Segoe UI" w:cs="Segoe UI"/>
                              <w:i/>
                              <w:sz w:val="16"/>
                              <w:szCs w:val="16"/>
                              <w:lang w:val="pt-BR"/>
                            </w:rPr>
                            <w:t>(interna oznaka javnega naročila)</w:t>
                          </w:r>
                        </w:p>
                        <w:p w14:paraId="60049616" w14:textId="77777777" w:rsidR="00FB7962" w:rsidRPr="000B65D3" w:rsidRDefault="00FB7962" w:rsidP="00054F35">
                          <w:pPr>
                            <w:spacing w:line="240" w:lineRule="auto"/>
                            <w:jc w:val="center"/>
                            <w:rPr>
                              <w:rFonts w:ascii="Segoe UI" w:eastAsia="Calibri" w:hAnsi="Segoe UI" w:cs="Segoe UI"/>
                              <w:sz w:val="16"/>
                              <w:szCs w:val="16"/>
                              <w:lang w:val="pt-BR"/>
                            </w:rPr>
                          </w:pPr>
                        </w:p>
                        <w:p w14:paraId="2AFEA388" w14:textId="77777777" w:rsidR="00FB7962" w:rsidRPr="000B65D3" w:rsidRDefault="00FB7962" w:rsidP="00A66352">
                          <w:pPr>
                            <w:shd w:val="clear" w:color="auto" w:fill="DEEAF6" w:themeFill="accent5" w:themeFillTint="33"/>
                            <w:spacing w:line="240" w:lineRule="auto"/>
                            <w:jc w:val="center"/>
                            <w:rPr>
                              <w:rFonts w:ascii="Segoe UI" w:eastAsia="Calibri" w:hAnsi="Segoe UI" w:cs="Segoe UI"/>
                              <w:sz w:val="16"/>
                              <w:szCs w:val="16"/>
                              <w:lang w:val="pt-BR"/>
                            </w:rPr>
                          </w:pPr>
                          <w:r w:rsidRPr="000B65D3">
                            <w:rPr>
                              <w:rFonts w:ascii="Segoe UI" w:eastAsia="Calibri" w:hAnsi="Segoe UI" w:cs="Segoe UI"/>
                              <w:b/>
                              <w:szCs w:val="24"/>
                            </w:rPr>
                            <w:t>JN</w:t>
                          </w:r>
                        </w:p>
                        <w:p w14:paraId="05D47492" w14:textId="77777777" w:rsidR="00FB7962" w:rsidRDefault="00FB7962"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FB7962" w:rsidRDefault="00FB7962" w:rsidP="00F2217D">
                          <w:pPr>
                            <w:spacing w:line="240" w:lineRule="auto"/>
                            <w:jc w:val="center"/>
                            <w:rPr>
                              <w:rFonts w:ascii="Segoe UI" w:eastAsia="Times New Roman" w:hAnsi="Segoe UI" w:cs="Segoe UI"/>
                              <w:b/>
                              <w:sz w:val="36"/>
                              <w:szCs w:val="36"/>
                              <w:lang w:eastAsia="sl-SI"/>
                            </w:rPr>
                          </w:pPr>
                        </w:p>
                        <w:p w14:paraId="2981AF88" w14:textId="77777777" w:rsidR="00FB7962" w:rsidRDefault="00FB7962" w:rsidP="004037BE">
                          <w:pPr>
                            <w:jc w:val="center"/>
                            <w:rPr>
                              <w:rFonts w:ascii="Segoe UI" w:hAnsi="Segoe UI" w:cs="Segoe UI"/>
                              <w:b/>
                              <w:szCs w:val="20"/>
                            </w:rPr>
                          </w:pPr>
                        </w:p>
                        <w:p w14:paraId="47BCDD6B" w14:textId="77777777" w:rsidR="00FB7962" w:rsidRDefault="00FB7962" w:rsidP="004037BE">
                          <w:pPr>
                            <w:jc w:val="center"/>
                            <w:rPr>
                              <w:rFonts w:ascii="Segoe UI" w:hAnsi="Segoe UI" w:cs="Segoe UI"/>
                              <w:b/>
                              <w:szCs w:val="20"/>
                            </w:rPr>
                          </w:pPr>
                        </w:p>
                        <w:p w14:paraId="616010E9" w14:textId="77777777" w:rsidR="00FB7962" w:rsidRDefault="00FB7962" w:rsidP="004037BE">
                          <w:pPr>
                            <w:jc w:val="center"/>
                            <w:rPr>
                              <w:rFonts w:ascii="Segoe UI" w:hAnsi="Segoe UI" w:cs="Segoe UI"/>
                              <w:b/>
                              <w:szCs w:val="20"/>
                            </w:rPr>
                          </w:pPr>
                        </w:p>
                        <w:p w14:paraId="66C1FD32" w14:textId="77777777" w:rsidR="00FB7962" w:rsidRDefault="00FB7962" w:rsidP="004037BE">
                          <w:pPr>
                            <w:jc w:val="center"/>
                            <w:rPr>
                              <w:rFonts w:ascii="Segoe UI" w:hAnsi="Segoe UI" w:cs="Segoe UI"/>
                              <w:b/>
                              <w:szCs w:val="20"/>
                            </w:rPr>
                          </w:pPr>
                        </w:p>
                        <w:p w14:paraId="209C4966" w14:textId="77777777" w:rsidR="00FB7962" w:rsidRDefault="00FB7962" w:rsidP="004037BE">
                          <w:pPr>
                            <w:jc w:val="center"/>
                            <w:rPr>
                              <w:rFonts w:ascii="Segoe UI" w:hAnsi="Segoe UI" w:cs="Segoe UI"/>
                              <w:b/>
                              <w:szCs w:val="20"/>
                            </w:rPr>
                          </w:pPr>
                        </w:p>
                        <w:p w14:paraId="11257ADF" w14:textId="77777777" w:rsidR="00FB7962" w:rsidRDefault="00FB7962" w:rsidP="004037BE">
                          <w:pPr>
                            <w:jc w:val="center"/>
                            <w:rPr>
                              <w:rFonts w:ascii="Segoe UI" w:hAnsi="Segoe UI" w:cs="Segoe UI"/>
                              <w:b/>
                              <w:szCs w:val="20"/>
                            </w:rPr>
                          </w:pPr>
                        </w:p>
                        <w:p w14:paraId="075FD6B7" w14:textId="77777777" w:rsidR="00FB7962" w:rsidRDefault="00FB7962" w:rsidP="004037BE">
                          <w:pPr>
                            <w:jc w:val="center"/>
                            <w:rPr>
                              <w:rFonts w:ascii="Segoe UI" w:hAnsi="Segoe UI" w:cs="Segoe UI"/>
                              <w:b/>
                              <w:szCs w:val="20"/>
                            </w:rPr>
                          </w:pPr>
                        </w:p>
                        <w:p w14:paraId="148295F4" w14:textId="5904AFA9" w:rsidR="00FB7962" w:rsidRPr="004E3410" w:rsidRDefault="00FB7962" w:rsidP="004037BE">
                          <w:pPr>
                            <w:jc w:val="center"/>
                            <w:rPr>
                              <w:rFonts w:ascii="Segoe UI" w:hAnsi="Segoe UI" w:cs="Segoe UI"/>
                              <w:b/>
                              <w:szCs w:val="20"/>
                            </w:rPr>
                          </w:pPr>
                          <w:r w:rsidRPr="004E3410">
                            <w:rPr>
                              <w:rFonts w:ascii="Segoe UI" w:hAnsi="Segoe UI" w:cs="Segoe UI"/>
                              <w:b/>
                              <w:szCs w:val="20"/>
                            </w:rPr>
                            <w:t>Julij, 2023</w:t>
                          </w:r>
                        </w:p>
                      </w:txbxContent>
                    </v:textbox>
                  </v:shape>
                </w:pict>
              </mc:Fallback>
            </mc:AlternateContent>
          </w:r>
          <w:r w:rsidR="00A66352">
            <w:rPr>
              <w:noProof/>
              <w:color w:val="4472C4" w:themeColor="accent1"/>
              <w:lang w:val="en-US"/>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40AEE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57209E10"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C91833" w:rsidRPr="004E3410">
        <w:rPr>
          <w:rFonts w:ascii="Arial" w:hAnsi="Arial" w:cs="Arial"/>
          <w:b/>
          <w:iCs/>
          <w:sz w:val="22"/>
        </w:rPr>
        <w:t>STATE OF THE ART FIB (</w:t>
      </w:r>
      <w:proofErr w:type="spellStart"/>
      <w:r w:rsidR="00C91833" w:rsidRPr="004E3410">
        <w:rPr>
          <w:rFonts w:ascii="Arial" w:hAnsi="Arial" w:cs="Arial"/>
          <w:b/>
          <w:iCs/>
          <w:sz w:val="22"/>
        </w:rPr>
        <w:t>Focused</w:t>
      </w:r>
      <w:proofErr w:type="spellEnd"/>
      <w:r w:rsidR="00C91833" w:rsidRPr="004E3410">
        <w:rPr>
          <w:rFonts w:ascii="Arial" w:hAnsi="Arial" w:cs="Arial"/>
          <w:b/>
          <w:iCs/>
          <w:sz w:val="22"/>
        </w:rPr>
        <w:t xml:space="preserve"> Ion </w:t>
      </w:r>
      <w:proofErr w:type="spellStart"/>
      <w:r w:rsidR="00C91833" w:rsidRPr="004E3410">
        <w:rPr>
          <w:rFonts w:ascii="Arial" w:hAnsi="Arial" w:cs="Arial"/>
          <w:b/>
          <w:iCs/>
          <w:sz w:val="22"/>
        </w:rPr>
        <w:t>Beam</w:t>
      </w:r>
      <w:proofErr w:type="spellEnd"/>
      <w:r w:rsidR="00C91833">
        <w:rPr>
          <w:rFonts w:ascii="Arial" w:hAnsi="Arial" w:cs="Arial"/>
          <w:b/>
          <w:iCs/>
          <w:sz w:val="22"/>
        </w:rPr>
        <w:t>)</w:t>
      </w:r>
      <w:r w:rsidR="00C91833" w:rsidRPr="006657F1">
        <w:rPr>
          <w:rFonts w:ascii="Segoe UI" w:hAnsi="Segoe UI" w:cs="Segoe UI"/>
          <w:b/>
          <w:bCs/>
          <w:color w:val="FF0000"/>
          <w:szCs w:val="24"/>
        </w:rPr>
        <w:t xml:space="preserve"> </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2A4339E8" w:rsidR="00CE77EC" w:rsidRPr="00821B21" w:rsidRDefault="00C91833" w:rsidP="000C5C55">
            <w:pPr>
              <w:jc w:val="both"/>
              <w:rPr>
                <w:rFonts w:ascii="Segoe UI" w:hAnsi="Segoe UI" w:cs="Segoe UI"/>
                <w:b/>
                <w:sz w:val="22"/>
                <w:szCs w:val="22"/>
              </w:rPr>
            </w:pPr>
            <w:r w:rsidRPr="004E3410">
              <w:rPr>
                <w:rFonts w:ascii="Arial" w:hAnsi="Arial" w:cs="Arial"/>
                <w:b/>
                <w:iCs/>
                <w:sz w:val="22"/>
                <w:szCs w:val="22"/>
              </w:rPr>
              <w:t>S</w:t>
            </w:r>
            <w:r w:rsidRPr="004E3410">
              <w:rPr>
                <w:rFonts w:ascii="Arial" w:hAnsi="Arial" w:cs="Arial"/>
                <w:b/>
                <w:iCs/>
                <w:sz w:val="22"/>
              </w:rPr>
              <w:t>TATE OF THE ART FIB</w:t>
            </w:r>
            <w:r w:rsidRPr="004E3410">
              <w:rPr>
                <w:rFonts w:ascii="Arial" w:hAnsi="Arial" w:cs="Arial"/>
                <w:b/>
                <w:iCs/>
                <w:sz w:val="22"/>
                <w:szCs w:val="22"/>
              </w:rPr>
              <w:t xml:space="preserve"> (</w:t>
            </w:r>
            <w:proofErr w:type="spellStart"/>
            <w:r w:rsidRPr="004E3410">
              <w:rPr>
                <w:rFonts w:ascii="Arial" w:hAnsi="Arial" w:cs="Arial"/>
                <w:b/>
                <w:iCs/>
                <w:sz w:val="22"/>
                <w:szCs w:val="22"/>
              </w:rPr>
              <w:t>Focused</w:t>
            </w:r>
            <w:proofErr w:type="spellEnd"/>
            <w:r w:rsidRPr="004E3410">
              <w:rPr>
                <w:rFonts w:ascii="Arial" w:hAnsi="Arial" w:cs="Arial"/>
                <w:b/>
                <w:iCs/>
                <w:sz w:val="22"/>
                <w:szCs w:val="22"/>
              </w:rPr>
              <w:t xml:space="preserve"> Ion </w:t>
            </w:r>
            <w:proofErr w:type="spellStart"/>
            <w:r w:rsidRPr="004E3410">
              <w:rPr>
                <w:rFonts w:ascii="Arial" w:hAnsi="Arial" w:cs="Arial"/>
                <w:b/>
                <w:iCs/>
                <w:sz w:val="22"/>
                <w:szCs w:val="22"/>
              </w:rPr>
              <w:t>Beam</w:t>
            </w:r>
            <w:proofErr w:type="spellEnd"/>
            <w:r>
              <w:rPr>
                <w:rFonts w:ascii="Arial" w:hAnsi="Arial" w:cs="Arial"/>
                <w:b/>
                <w:iCs/>
                <w:szCs w:val="22"/>
              </w:rPr>
              <w:t>)</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34C42D6E" w14:textId="50BDFADD" w:rsidR="00C91833" w:rsidRPr="00C91833" w:rsidRDefault="00C91833" w:rsidP="00C91833">
            <w:pPr>
              <w:jc w:val="both"/>
              <w:rPr>
                <w:rFonts w:ascii="Segoe UI" w:eastAsia="Times New Roman" w:hAnsi="Segoe UI" w:cs="Segoe UI"/>
                <w:sz w:val="22"/>
                <w:szCs w:val="22"/>
              </w:rPr>
            </w:pPr>
            <w:r w:rsidRPr="00C91833">
              <w:rPr>
                <w:rFonts w:ascii="Segoe UI" w:eastAsia="Times New Roman" w:hAnsi="Segoe UI" w:cs="Segoe UI"/>
                <w:sz w:val="22"/>
                <w:szCs w:val="22"/>
              </w:rPr>
              <w:t>Predmet javnega naročila je nakup in instalacija fokusiranega ionskega snopa (angl. »</w:t>
            </w:r>
            <w:proofErr w:type="spellStart"/>
            <w:r w:rsidRPr="00C91833">
              <w:rPr>
                <w:rFonts w:ascii="Segoe UI" w:eastAsia="Times New Roman" w:hAnsi="Segoe UI" w:cs="Segoe UI"/>
                <w:sz w:val="22"/>
                <w:szCs w:val="22"/>
              </w:rPr>
              <w:t>Focused</w:t>
            </w:r>
            <w:proofErr w:type="spellEnd"/>
            <w:r w:rsidRPr="00C91833">
              <w:rPr>
                <w:rFonts w:ascii="Segoe UI" w:eastAsia="Times New Roman" w:hAnsi="Segoe UI" w:cs="Segoe UI"/>
                <w:sz w:val="22"/>
                <w:szCs w:val="22"/>
              </w:rPr>
              <w:t xml:space="preserve"> Ion </w:t>
            </w:r>
            <w:proofErr w:type="spellStart"/>
            <w:r w:rsidRPr="00C91833">
              <w:rPr>
                <w:rFonts w:ascii="Segoe UI" w:eastAsia="Times New Roman" w:hAnsi="Segoe UI" w:cs="Segoe UI"/>
                <w:sz w:val="22"/>
                <w:szCs w:val="22"/>
              </w:rPr>
              <w:t>Beam</w:t>
            </w:r>
            <w:proofErr w:type="spellEnd"/>
            <w:r w:rsidRPr="00C91833">
              <w:rPr>
                <w:rFonts w:ascii="Segoe UI" w:eastAsia="Times New Roman" w:hAnsi="Segoe UI" w:cs="Segoe UI"/>
                <w:sz w:val="22"/>
                <w:szCs w:val="22"/>
              </w:rPr>
              <w:t xml:space="preserve">«) s kolono vrstičnega elektronskega mikroskopa (FIB-SEM), ki omogoča jedkanje, </w:t>
            </w:r>
            <w:proofErr w:type="spellStart"/>
            <w:r w:rsidRPr="00C91833">
              <w:rPr>
                <w:rFonts w:ascii="Segoe UI" w:eastAsia="Times New Roman" w:hAnsi="Segoe UI" w:cs="Segoe UI"/>
                <w:sz w:val="22"/>
                <w:szCs w:val="22"/>
              </w:rPr>
              <w:t>nanostrukturiranje</w:t>
            </w:r>
            <w:proofErr w:type="spellEnd"/>
            <w:r w:rsidRPr="00C91833">
              <w:rPr>
                <w:rFonts w:ascii="Segoe UI" w:eastAsia="Times New Roman" w:hAnsi="Segoe UI" w:cs="Segoe UI"/>
                <w:sz w:val="22"/>
                <w:szCs w:val="22"/>
              </w:rPr>
              <w:t xml:space="preserve"> in druge </w:t>
            </w:r>
            <w:r w:rsidRPr="00C91833">
              <w:rPr>
                <w:rFonts w:ascii="Segoe UI" w:eastAsia="Times New Roman" w:hAnsi="Segoe UI" w:cs="Segoe UI"/>
                <w:i/>
                <w:sz w:val="22"/>
                <w:szCs w:val="22"/>
              </w:rPr>
              <w:t>in-situ</w:t>
            </w:r>
            <w:r w:rsidRPr="00C91833">
              <w:rPr>
                <w:rFonts w:ascii="Segoe UI" w:eastAsia="Times New Roman" w:hAnsi="Segoe UI" w:cs="Segoe UI"/>
                <w:sz w:val="22"/>
                <w:szCs w:val="22"/>
              </w:rPr>
              <w:t xml:space="preserve"> preiskave vzorcev, ter izdelavo zelo tankih vzorcev za presevno elektronsko mikroskopijo.</w:t>
            </w:r>
          </w:p>
          <w:p w14:paraId="521B2D05" w14:textId="4BC7D3ED" w:rsidR="00AB1CC2" w:rsidRPr="004037BE" w:rsidRDefault="00C91833" w:rsidP="00C91833">
            <w:pPr>
              <w:autoSpaceDE w:val="0"/>
              <w:autoSpaceDN w:val="0"/>
              <w:adjustRightInd w:val="0"/>
              <w:jc w:val="both"/>
              <w:rPr>
                <w:rFonts w:ascii="Segoe UI" w:hAnsi="Segoe UI" w:cs="Segoe UI"/>
                <w:b/>
                <w:sz w:val="22"/>
                <w:szCs w:val="22"/>
              </w:rPr>
            </w:pPr>
            <w:r w:rsidRPr="00C91833">
              <w:rPr>
                <w:rFonts w:ascii="Segoe UI" w:eastAsia="Times New Roman" w:hAnsi="Segoe UI" w:cs="Segoe UI"/>
                <w:sz w:val="22"/>
                <w:szCs w:val="22"/>
                <w:lang w:eastAsia="en-US"/>
              </w:rPr>
              <w:t>Navezujoča oprema je vrstični elektronski mikroskop z izvorom na poljsko emisijo za pregledovanje in pripravo vzorcev pred uporabo FIB-SEM</w:t>
            </w:r>
            <w:r w:rsidR="009960BB">
              <w:rPr>
                <w:rFonts w:ascii="Segoe UI" w:eastAsia="Times New Roman" w:hAnsi="Segoe UI" w:cs="Segoe UI"/>
                <w:sz w:val="22"/>
                <w:szCs w:val="22"/>
                <w:lang w:eastAsia="en-US"/>
              </w:rPr>
              <w:t>.</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05ACE3A" w:rsidR="00AB1CC2" w:rsidRPr="004964CF" w:rsidRDefault="004964CF" w:rsidP="00145701">
            <w:pPr>
              <w:jc w:val="both"/>
              <w:rPr>
                <w:rFonts w:ascii="Segoe UI" w:hAnsi="Segoe UI" w:cs="Segoe UI"/>
                <w:b/>
                <w:bCs/>
                <w:iCs/>
                <w:color w:val="FF0000"/>
                <w:sz w:val="22"/>
                <w:szCs w:val="22"/>
                <w:highlight w:val="yellow"/>
              </w:rPr>
            </w:pPr>
            <w:r w:rsidRPr="004964CF">
              <w:rPr>
                <w:rFonts w:ascii="Segoe UI" w:hAnsi="Segoe UI" w:cs="Segoe UI"/>
                <w:bCs/>
                <w:iCs/>
                <w:color w:val="000000"/>
                <w:sz w:val="22"/>
                <w:szCs w:val="22"/>
              </w:rPr>
              <w:t>ZN23_07145</w:t>
            </w:r>
            <w:r>
              <w:rPr>
                <w:rFonts w:ascii="Segoe UI" w:hAnsi="Segoe UI" w:cs="Segoe UI"/>
                <w:bCs/>
                <w:iCs/>
                <w:color w:val="000000"/>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3FE720F5" w:rsidR="00AB1CC2" w:rsidRPr="00A53EFE" w:rsidRDefault="004964CF" w:rsidP="00D07A4F">
            <w:pPr>
              <w:jc w:val="both"/>
              <w:rPr>
                <w:rFonts w:ascii="Segoe UI" w:hAnsi="Segoe UI" w:cs="Segoe UI"/>
                <w:b/>
                <w:bCs/>
                <w:sz w:val="22"/>
                <w:szCs w:val="22"/>
              </w:rPr>
            </w:pPr>
            <w:r w:rsidRPr="00A53EFE">
              <w:rPr>
                <w:rFonts w:ascii="Segoe UI" w:hAnsi="Segoe UI" w:cs="Segoe UI"/>
                <w:b/>
                <w:bCs/>
                <w:sz w:val="22"/>
                <w:szCs w:val="22"/>
              </w:rPr>
              <w:t>3</w:t>
            </w:r>
            <w:r w:rsidR="00D13B82">
              <w:rPr>
                <w:rFonts w:ascii="Segoe UI" w:hAnsi="Segoe UI" w:cs="Segoe UI"/>
                <w:b/>
                <w:bCs/>
                <w:sz w:val="22"/>
                <w:szCs w:val="22"/>
              </w:rPr>
              <w:t>1</w:t>
            </w:r>
            <w:r w:rsidRPr="00A53EFE">
              <w:rPr>
                <w:rFonts w:ascii="Segoe UI" w:hAnsi="Segoe UI" w:cs="Segoe UI"/>
                <w:b/>
                <w:bCs/>
                <w:sz w:val="22"/>
                <w:szCs w:val="22"/>
              </w:rPr>
              <w:t>.</w:t>
            </w:r>
            <w:r w:rsidR="00C91BD1">
              <w:rPr>
                <w:rFonts w:ascii="Segoe UI" w:hAnsi="Segoe UI" w:cs="Segoe UI"/>
                <w:b/>
                <w:bCs/>
                <w:sz w:val="22"/>
                <w:szCs w:val="22"/>
              </w:rPr>
              <w:t xml:space="preserve"> </w:t>
            </w:r>
            <w:r w:rsidRPr="00A53EFE">
              <w:rPr>
                <w:rFonts w:ascii="Segoe UI" w:hAnsi="Segoe UI" w:cs="Segoe UI"/>
                <w:b/>
                <w:bCs/>
                <w:sz w:val="22"/>
                <w:szCs w:val="22"/>
              </w:rPr>
              <w:t>1</w:t>
            </w:r>
            <w:r w:rsidR="00D13B82">
              <w:rPr>
                <w:rFonts w:ascii="Segoe UI" w:hAnsi="Segoe UI" w:cs="Segoe UI"/>
                <w:b/>
                <w:bCs/>
                <w:sz w:val="22"/>
                <w:szCs w:val="22"/>
              </w:rPr>
              <w:t>2</w:t>
            </w:r>
            <w:r w:rsidR="00145701" w:rsidRPr="00A53EFE">
              <w:rPr>
                <w:rFonts w:ascii="Segoe UI" w:hAnsi="Segoe UI" w:cs="Segoe UI"/>
                <w:b/>
                <w:bCs/>
                <w:sz w:val="22"/>
                <w:szCs w:val="22"/>
              </w:rPr>
              <w:t>.</w:t>
            </w:r>
            <w:r w:rsidR="00C91BD1">
              <w:rPr>
                <w:rFonts w:ascii="Segoe UI" w:hAnsi="Segoe UI" w:cs="Segoe UI"/>
                <w:b/>
                <w:bCs/>
                <w:sz w:val="22"/>
                <w:szCs w:val="22"/>
              </w:rPr>
              <w:t xml:space="preserve">  </w:t>
            </w:r>
            <w:r w:rsidR="00145701" w:rsidRPr="00A53EFE">
              <w:rPr>
                <w:rFonts w:ascii="Segoe UI" w:hAnsi="Segoe UI" w:cs="Segoe UI"/>
                <w:b/>
                <w:bCs/>
                <w:sz w:val="22"/>
                <w:szCs w:val="22"/>
              </w:rPr>
              <w:t>202</w:t>
            </w:r>
            <w:r w:rsidR="006B7FFD" w:rsidRPr="00A53EFE">
              <w:rPr>
                <w:rFonts w:ascii="Segoe UI" w:hAnsi="Segoe UI" w:cs="Segoe UI"/>
                <w:b/>
                <w:bCs/>
                <w:sz w:val="22"/>
                <w:szCs w:val="22"/>
              </w:rPr>
              <w:t>3</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54D3E0FA" w:rsidR="00AB1CC2" w:rsidRPr="00A53EFE" w:rsidRDefault="00781C8A" w:rsidP="00A61383">
            <w:pPr>
              <w:jc w:val="both"/>
              <w:rPr>
                <w:rFonts w:ascii="Segoe UI" w:hAnsi="Segoe UI" w:cs="Segoe UI"/>
                <w:b/>
                <w:sz w:val="22"/>
                <w:szCs w:val="22"/>
              </w:rPr>
            </w:pPr>
            <w:r>
              <w:rPr>
                <w:rFonts w:ascii="Segoe UI" w:hAnsi="Segoe UI" w:cs="Segoe UI"/>
                <w:b/>
                <w:sz w:val="22"/>
                <w:szCs w:val="22"/>
              </w:rPr>
              <w:t>2</w:t>
            </w:r>
            <w:r w:rsidR="005E242A">
              <w:rPr>
                <w:rFonts w:ascii="Segoe UI" w:hAnsi="Segoe UI" w:cs="Segoe UI"/>
                <w:b/>
                <w:sz w:val="22"/>
                <w:szCs w:val="22"/>
              </w:rPr>
              <w:t>2</w:t>
            </w:r>
            <w:r w:rsidR="00AB0E33" w:rsidRPr="00A53EFE">
              <w:rPr>
                <w:rFonts w:ascii="Segoe UI" w:hAnsi="Segoe UI" w:cs="Segoe UI"/>
                <w:b/>
                <w:sz w:val="22"/>
                <w:szCs w:val="22"/>
              </w:rPr>
              <w:t>.</w:t>
            </w:r>
            <w:r w:rsidR="00C91BD1">
              <w:rPr>
                <w:rFonts w:ascii="Segoe UI" w:hAnsi="Segoe UI" w:cs="Segoe UI"/>
                <w:b/>
                <w:sz w:val="22"/>
                <w:szCs w:val="22"/>
              </w:rPr>
              <w:t xml:space="preserve"> </w:t>
            </w:r>
            <w:r w:rsidR="00A53EFE">
              <w:rPr>
                <w:rFonts w:ascii="Segoe UI" w:hAnsi="Segoe UI" w:cs="Segoe UI"/>
                <w:b/>
                <w:sz w:val="22"/>
                <w:szCs w:val="22"/>
              </w:rPr>
              <w:t>0</w:t>
            </w:r>
            <w:r w:rsidR="00CA1035" w:rsidRPr="00A53EFE">
              <w:rPr>
                <w:rFonts w:ascii="Segoe UI" w:hAnsi="Segoe UI" w:cs="Segoe UI"/>
                <w:b/>
                <w:sz w:val="22"/>
                <w:szCs w:val="22"/>
              </w:rPr>
              <w:t>8</w:t>
            </w:r>
            <w:r w:rsidR="00A87561" w:rsidRPr="00A53EFE">
              <w:rPr>
                <w:rFonts w:ascii="Segoe UI" w:hAnsi="Segoe UI" w:cs="Segoe UI"/>
                <w:b/>
                <w:sz w:val="22"/>
                <w:szCs w:val="22"/>
              </w:rPr>
              <w:t>.</w:t>
            </w:r>
            <w:r w:rsidR="00C91BD1">
              <w:rPr>
                <w:rFonts w:ascii="Segoe UI" w:hAnsi="Segoe UI" w:cs="Segoe UI"/>
                <w:b/>
                <w:sz w:val="22"/>
                <w:szCs w:val="22"/>
              </w:rPr>
              <w:t xml:space="preserve">  </w:t>
            </w:r>
            <w:r w:rsidR="00A87561" w:rsidRPr="00A53EFE">
              <w:rPr>
                <w:rFonts w:ascii="Segoe UI" w:hAnsi="Segoe UI" w:cs="Segoe UI"/>
                <w:b/>
                <w:sz w:val="22"/>
                <w:szCs w:val="22"/>
              </w:rPr>
              <w:t>202</w:t>
            </w:r>
            <w:r w:rsidR="006B7FFD" w:rsidRPr="00A53EFE">
              <w:rPr>
                <w:rFonts w:ascii="Segoe UI" w:hAnsi="Segoe UI" w:cs="Segoe UI"/>
                <w:b/>
                <w:sz w:val="22"/>
                <w:szCs w:val="22"/>
              </w:rPr>
              <w:t>3</w:t>
            </w:r>
            <w:r w:rsidR="00A87561" w:rsidRPr="00A53EFE">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2A16CC4F" w:rsidR="00DB583C" w:rsidRPr="00A53EFE" w:rsidRDefault="005E242A" w:rsidP="000C5C55">
            <w:pPr>
              <w:jc w:val="both"/>
              <w:rPr>
                <w:rFonts w:ascii="Segoe UI" w:hAnsi="Segoe UI" w:cs="Segoe UI"/>
                <w:b/>
                <w:sz w:val="22"/>
                <w:szCs w:val="22"/>
              </w:rPr>
            </w:pPr>
            <w:r>
              <w:rPr>
                <w:rFonts w:ascii="Segoe UI" w:hAnsi="Segoe UI" w:cs="Segoe UI"/>
                <w:b/>
                <w:sz w:val="22"/>
                <w:szCs w:val="22"/>
              </w:rPr>
              <w:t>28</w:t>
            </w:r>
            <w:r w:rsidR="00CA1035" w:rsidRPr="00A53EFE">
              <w:rPr>
                <w:rFonts w:ascii="Segoe UI" w:hAnsi="Segoe UI" w:cs="Segoe UI"/>
                <w:b/>
                <w:sz w:val="22"/>
                <w:szCs w:val="22"/>
              </w:rPr>
              <w:t>.</w:t>
            </w:r>
            <w:r w:rsidR="00C91BD1">
              <w:rPr>
                <w:rFonts w:ascii="Segoe UI" w:hAnsi="Segoe UI" w:cs="Segoe UI"/>
                <w:b/>
                <w:sz w:val="22"/>
                <w:szCs w:val="22"/>
              </w:rPr>
              <w:t xml:space="preserve"> </w:t>
            </w:r>
            <w:r w:rsidR="00A53EFE">
              <w:rPr>
                <w:rFonts w:ascii="Segoe UI" w:hAnsi="Segoe UI" w:cs="Segoe UI"/>
                <w:b/>
                <w:sz w:val="22"/>
                <w:szCs w:val="22"/>
              </w:rPr>
              <w:t>0</w:t>
            </w:r>
            <w:r w:rsidR="00CA1035" w:rsidRPr="00A53EFE">
              <w:rPr>
                <w:rFonts w:ascii="Segoe UI" w:hAnsi="Segoe UI" w:cs="Segoe UI"/>
                <w:b/>
                <w:sz w:val="22"/>
                <w:szCs w:val="22"/>
              </w:rPr>
              <w:t>8.</w:t>
            </w:r>
            <w:r w:rsidR="00C91BD1">
              <w:rPr>
                <w:rFonts w:ascii="Segoe UI" w:hAnsi="Segoe UI" w:cs="Segoe UI"/>
                <w:b/>
                <w:sz w:val="22"/>
                <w:szCs w:val="22"/>
              </w:rPr>
              <w:t xml:space="preserve">  </w:t>
            </w:r>
            <w:r w:rsidR="00CA1035" w:rsidRPr="00A53EFE">
              <w:rPr>
                <w:rFonts w:ascii="Segoe UI" w:hAnsi="Segoe UI" w:cs="Segoe UI"/>
                <w:b/>
                <w:sz w:val="22"/>
                <w:szCs w:val="22"/>
              </w:rPr>
              <w:t>2023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172FD251" w:rsidR="00DB583C" w:rsidRPr="00A53EFE" w:rsidRDefault="005E242A" w:rsidP="00A031D4">
            <w:pPr>
              <w:jc w:val="both"/>
              <w:rPr>
                <w:rFonts w:ascii="Segoe UI" w:hAnsi="Segoe UI" w:cs="Segoe UI"/>
                <w:b/>
                <w:sz w:val="22"/>
                <w:szCs w:val="22"/>
              </w:rPr>
            </w:pPr>
            <w:r>
              <w:rPr>
                <w:rFonts w:ascii="Segoe UI" w:hAnsi="Segoe UI" w:cs="Segoe UI"/>
                <w:b/>
                <w:sz w:val="22"/>
                <w:szCs w:val="22"/>
              </w:rPr>
              <w:t>28</w:t>
            </w:r>
            <w:r w:rsidR="00AB0E33" w:rsidRPr="00A53EFE">
              <w:rPr>
                <w:rFonts w:ascii="Segoe UI" w:hAnsi="Segoe UI" w:cs="Segoe UI"/>
                <w:b/>
                <w:sz w:val="22"/>
                <w:szCs w:val="22"/>
              </w:rPr>
              <w:t>.</w:t>
            </w:r>
            <w:r w:rsidR="00C91BD1">
              <w:rPr>
                <w:rFonts w:ascii="Segoe UI" w:hAnsi="Segoe UI" w:cs="Segoe UI"/>
                <w:b/>
                <w:sz w:val="22"/>
                <w:szCs w:val="22"/>
              </w:rPr>
              <w:t xml:space="preserve"> </w:t>
            </w:r>
            <w:r w:rsidR="00A53EFE">
              <w:rPr>
                <w:rFonts w:ascii="Segoe UI" w:hAnsi="Segoe UI" w:cs="Segoe UI"/>
                <w:b/>
                <w:sz w:val="22"/>
                <w:szCs w:val="22"/>
              </w:rPr>
              <w:t>0</w:t>
            </w:r>
            <w:r w:rsidR="00CA1035" w:rsidRPr="00A53EFE">
              <w:rPr>
                <w:rFonts w:ascii="Segoe UI" w:hAnsi="Segoe UI" w:cs="Segoe UI"/>
                <w:b/>
                <w:sz w:val="22"/>
                <w:szCs w:val="22"/>
              </w:rPr>
              <w:t>8</w:t>
            </w:r>
            <w:r w:rsidR="00A87561" w:rsidRPr="00A53EFE">
              <w:rPr>
                <w:rFonts w:ascii="Segoe UI" w:hAnsi="Segoe UI" w:cs="Segoe UI"/>
                <w:b/>
                <w:sz w:val="22"/>
                <w:szCs w:val="22"/>
              </w:rPr>
              <w:t>.</w:t>
            </w:r>
            <w:r w:rsidR="004964CF" w:rsidRPr="00A53EFE">
              <w:rPr>
                <w:rFonts w:ascii="Segoe UI" w:hAnsi="Segoe UI" w:cs="Segoe UI"/>
                <w:b/>
                <w:sz w:val="22"/>
                <w:szCs w:val="22"/>
              </w:rPr>
              <w:t xml:space="preserve"> </w:t>
            </w:r>
            <w:r w:rsidR="00C91BD1">
              <w:rPr>
                <w:rFonts w:ascii="Segoe UI" w:hAnsi="Segoe UI" w:cs="Segoe UI"/>
                <w:b/>
                <w:sz w:val="22"/>
                <w:szCs w:val="22"/>
              </w:rPr>
              <w:t xml:space="preserve"> </w:t>
            </w:r>
            <w:r w:rsidR="00A87561" w:rsidRPr="00A53EFE">
              <w:rPr>
                <w:rFonts w:ascii="Segoe UI" w:hAnsi="Segoe UI" w:cs="Segoe UI"/>
                <w:b/>
                <w:sz w:val="22"/>
                <w:szCs w:val="22"/>
              </w:rPr>
              <w:t>202</w:t>
            </w:r>
            <w:r w:rsidR="006B7FFD" w:rsidRPr="00A53EFE">
              <w:rPr>
                <w:rFonts w:ascii="Segoe UI" w:hAnsi="Segoe UI" w:cs="Segoe UI"/>
                <w:b/>
                <w:sz w:val="22"/>
                <w:szCs w:val="22"/>
              </w:rPr>
              <w:t>3</w:t>
            </w:r>
            <w:r w:rsidR="00A87561" w:rsidRPr="00A53EFE">
              <w:rPr>
                <w:rFonts w:ascii="Segoe UI" w:hAnsi="Segoe UI" w:cs="Segoe UI"/>
                <w:b/>
                <w:sz w:val="22"/>
                <w:szCs w:val="22"/>
              </w:rPr>
              <w:t xml:space="preserve"> do 1</w:t>
            </w:r>
            <w:r w:rsidR="006B7FFD" w:rsidRPr="00A53EFE">
              <w:rPr>
                <w:rFonts w:ascii="Segoe UI" w:hAnsi="Segoe UI" w:cs="Segoe UI"/>
                <w:b/>
                <w:sz w:val="22"/>
                <w:szCs w:val="22"/>
              </w:rPr>
              <w:t>2</w:t>
            </w:r>
            <w:r w:rsidR="00A87561" w:rsidRPr="00A53EFE">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C91833" w:rsidRDefault="004E25B8" w:rsidP="000C5C55">
      <w:pPr>
        <w:spacing w:line="240" w:lineRule="auto"/>
        <w:jc w:val="both"/>
        <w:rPr>
          <w:rFonts w:ascii="Segoe UI" w:eastAsia="Times New Roman" w:hAnsi="Segoe UI" w:cs="Segoe UI"/>
          <w:sz w:val="22"/>
        </w:rPr>
      </w:pPr>
      <w:r w:rsidRPr="00C91833">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C91833">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4C2D84">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4C2D84">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4C2D84">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4C2D84">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4C2D84">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4C2D84">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4C2D84">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4C2D84" w:rsidRDefault="001F5566" w:rsidP="00821B21">
      <w:pPr>
        <w:pStyle w:val="Sprotnaopomba-besedilo"/>
        <w:rPr>
          <w:rFonts w:ascii="Segoe UI" w:hAnsi="Segoe UI" w:cs="Segoe UI"/>
          <w:i w:val="0"/>
          <w:sz w:val="22"/>
          <w:szCs w:val="22"/>
        </w:rPr>
      </w:pPr>
      <w:r w:rsidRPr="00821B21">
        <w:rPr>
          <w:rFonts w:ascii="Segoe UI" w:hAnsi="Segoe UI" w:cs="Segoe UI"/>
          <w:i w:val="0"/>
          <w:sz w:val="22"/>
          <w:szCs w:val="22"/>
        </w:rPr>
        <w:lastRenderedPageBreak/>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4C2D84">
        <w:rPr>
          <w:rFonts w:ascii="Segoe UI" w:hAnsi="Segoe UI" w:cs="Segoe UI"/>
          <w:i w:val="0"/>
          <w:sz w:val="22"/>
          <w:szCs w:val="22"/>
        </w:rPr>
        <w:t>ponudbo (18. člen Obligacijskega zakonika</w:t>
      </w:r>
      <w:r w:rsidR="00821B21" w:rsidRPr="004C2D84">
        <w:rPr>
          <w:rFonts w:ascii="Segoe UI" w:hAnsi="Segoe UI" w:cs="Segoe UI"/>
          <w:i w:val="0"/>
          <w:sz w:val="22"/>
          <w:szCs w:val="22"/>
        </w:rPr>
        <w:t xml:space="preserve"> - (Uradni list RS, št. 97/07 – uradno prečiščeno besedilo, 64/16 – </w:t>
      </w:r>
      <w:proofErr w:type="spellStart"/>
      <w:r w:rsidR="00821B21" w:rsidRPr="004C2D84">
        <w:rPr>
          <w:rFonts w:ascii="Segoe UI" w:hAnsi="Segoe UI" w:cs="Segoe UI"/>
          <w:i w:val="0"/>
          <w:sz w:val="22"/>
          <w:szCs w:val="22"/>
        </w:rPr>
        <w:t>odl</w:t>
      </w:r>
      <w:proofErr w:type="spellEnd"/>
      <w:r w:rsidR="00821B21" w:rsidRPr="004C2D84">
        <w:rPr>
          <w:rFonts w:ascii="Segoe UI" w:hAnsi="Segoe UI" w:cs="Segoe UI"/>
          <w:i w:val="0"/>
          <w:sz w:val="22"/>
          <w:szCs w:val="22"/>
        </w:rPr>
        <w:t>. US in 20/18 – OROZ63</w:t>
      </w:r>
      <w:r w:rsidRPr="004C2D84">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69D974A"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5E242A" w:rsidRPr="005E242A">
        <w:rPr>
          <w:rFonts w:ascii="Segoe UI" w:hAnsi="Segoe UI" w:cs="Segoe UI"/>
          <w:b/>
          <w:bCs/>
          <w:sz w:val="22"/>
          <w:lang w:eastAsia="sl-SI"/>
        </w:rPr>
        <w:t>28</w:t>
      </w:r>
      <w:r w:rsidR="000E0041" w:rsidRPr="000E0041">
        <w:rPr>
          <w:rFonts w:ascii="Segoe UI" w:hAnsi="Segoe UI" w:cs="Segoe UI"/>
          <w:b/>
          <w:bCs/>
          <w:sz w:val="22"/>
          <w:lang w:eastAsia="sl-SI"/>
        </w:rPr>
        <w:t>.8</w:t>
      </w:r>
      <w:r w:rsidR="00F12624" w:rsidRPr="000E0041">
        <w:rPr>
          <w:rFonts w:ascii="Segoe UI" w:hAnsi="Segoe UI" w:cs="Segoe UI"/>
          <w:b/>
          <w:bCs/>
          <w:sz w:val="22"/>
        </w:rPr>
        <w:t>.</w:t>
      </w:r>
      <w:r w:rsidR="00F47FAC" w:rsidRPr="000E0041">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3948C9"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6530CF56"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13002B" w:rsidRPr="0013002B">
        <w:rPr>
          <w:rFonts w:ascii="Segoe UI" w:hAnsi="Segoe UI" w:cs="Segoe UI"/>
          <w:b/>
          <w:bCs/>
          <w:sz w:val="22"/>
        </w:rPr>
        <w:t>28</w:t>
      </w:r>
      <w:r w:rsidR="00AB0E33" w:rsidRPr="0013002B">
        <w:rPr>
          <w:rFonts w:ascii="Segoe UI" w:hAnsi="Segoe UI" w:cs="Segoe UI"/>
          <w:b/>
          <w:bCs/>
          <w:sz w:val="22"/>
        </w:rPr>
        <w:t>.</w:t>
      </w:r>
      <w:r w:rsidR="00AB0E33" w:rsidRPr="000E0041">
        <w:rPr>
          <w:rFonts w:ascii="Segoe UI" w:hAnsi="Segoe UI" w:cs="Segoe UI"/>
          <w:b/>
          <w:bCs/>
          <w:sz w:val="22"/>
        </w:rPr>
        <w:t xml:space="preserve"> </w:t>
      </w:r>
      <w:r w:rsidR="000E0041" w:rsidRPr="000E0041">
        <w:rPr>
          <w:rFonts w:ascii="Segoe UI" w:hAnsi="Segoe UI" w:cs="Segoe UI"/>
          <w:b/>
          <w:bCs/>
          <w:sz w:val="22"/>
        </w:rPr>
        <w:t>8</w:t>
      </w:r>
      <w:r w:rsidR="00F47FAC" w:rsidRPr="000E0041">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358885AD"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781C8A" w:rsidRPr="00781C8A">
        <w:rPr>
          <w:rFonts w:ascii="Segoe UI" w:hAnsi="Segoe UI" w:cs="Segoe UI"/>
          <w:b/>
          <w:bCs/>
          <w:sz w:val="22"/>
        </w:rPr>
        <w:t>2</w:t>
      </w:r>
      <w:r w:rsidR="0013002B">
        <w:rPr>
          <w:rFonts w:ascii="Segoe UI" w:hAnsi="Segoe UI" w:cs="Segoe UI"/>
          <w:b/>
          <w:bCs/>
          <w:sz w:val="22"/>
        </w:rPr>
        <w:t>2</w:t>
      </w:r>
      <w:r w:rsidR="002A6CBC" w:rsidRPr="000E0041">
        <w:rPr>
          <w:rFonts w:ascii="Segoe UI" w:hAnsi="Segoe UI" w:cs="Segoe UI"/>
          <w:b/>
          <w:bCs/>
          <w:sz w:val="22"/>
        </w:rPr>
        <w:t>.</w:t>
      </w:r>
      <w:r w:rsidR="000E0041" w:rsidRPr="000E0041">
        <w:rPr>
          <w:rFonts w:ascii="Segoe UI" w:hAnsi="Segoe UI" w:cs="Segoe UI"/>
          <w:b/>
          <w:bCs/>
          <w:sz w:val="22"/>
        </w:rPr>
        <w:t xml:space="preserve"> 8</w:t>
      </w:r>
      <w:r w:rsidR="002A6CBC" w:rsidRPr="000E0041">
        <w:rPr>
          <w:rFonts w:ascii="Segoe UI" w:hAnsi="Segoe UI" w:cs="Segoe UI"/>
          <w:b/>
          <w:bCs/>
          <w:sz w:val="22"/>
        </w:rPr>
        <w:t>.</w:t>
      </w:r>
      <w:r w:rsidR="000E0041" w:rsidRPr="000E0041">
        <w:rPr>
          <w:rFonts w:ascii="Segoe UI" w:hAnsi="Segoe UI" w:cs="Segoe UI"/>
          <w:b/>
          <w:bCs/>
          <w:sz w:val="22"/>
        </w:rPr>
        <w:t xml:space="preserve"> </w:t>
      </w:r>
      <w:r w:rsidR="002A6CBC" w:rsidRPr="000E0041">
        <w:rPr>
          <w:rFonts w:ascii="Segoe UI" w:hAnsi="Segoe UI" w:cs="Segoe UI"/>
          <w:b/>
          <w:bCs/>
          <w:sz w:val="22"/>
        </w:rPr>
        <w:t>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50A2E">
        <w:tc>
          <w:tcPr>
            <w:tcW w:w="6232" w:type="dxa"/>
            <w:shd w:val="clear" w:color="auto" w:fill="DEEAF6" w:themeFill="accent5" w:themeFillTint="33"/>
          </w:tcPr>
          <w:p w14:paraId="019D0CCB" w14:textId="77777777" w:rsidR="008656B2" w:rsidRPr="00716134" w:rsidRDefault="008656B2" w:rsidP="00050A2E">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50A2E">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50A2E">
        <w:tc>
          <w:tcPr>
            <w:tcW w:w="6232" w:type="dxa"/>
          </w:tcPr>
          <w:p w14:paraId="59819260" w14:textId="77777777" w:rsidR="008656B2" w:rsidRPr="00DF2AB8" w:rsidRDefault="008656B2" w:rsidP="00050A2E">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50A2E">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50A2E">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50A2E">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50A2E">
        <w:tc>
          <w:tcPr>
            <w:tcW w:w="6232" w:type="dxa"/>
            <w:shd w:val="clear" w:color="auto" w:fill="DEEAF6" w:themeFill="accent5" w:themeFillTint="33"/>
          </w:tcPr>
          <w:p w14:paraId="0F5F42D9" w14:textId="77777777" w:rsidR="008656B2" w:rsidRPr="006629CC" w:rsidRDefault="008656B2" w:rsidP="00050A2E">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50A2E">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50A2E">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50A2E">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50A2E">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50A2E">
            <w:pPr>
              <w:jc w:val="both"/>
              <w:rPr>
                <w:rFonts w:ascii="Segoe UI" w:hAnsi="Segoe UI" w:cs="Segoe UI"/>
                <w:color w:val="000000" w:themeColor="text1"/>
                <w:sz w:val="16"/>
                <w:szCs w:val="16"/>
              </w:rPr>
            </w:pPr>
          </w:p>
        </w:tc>
      </w:tr>
      <w:tr w:rsidR="008656B2" w:rsidRPr="00716134" w14:paraId="5226ADF8" w14:textId="77777777" w:rsidTr="00050A2E">
        <w:tc>
          <w:tcPr>
            <w:tcW w:w="6232" w:type="dxa"/>
            <w:shd w:val="clear" w:color="auto" w:fill="DEEAF6" w:themeFill="accent5" w:themeFillTint="33"/>
          </w:tcPr>
          <w:p w14:paraId="2A514844" w14:textId="77777777" w:rsidR="008656B2" w:rsidRPr="00DF2AB8" w:rsidRDefault="008656B2" w:rsidP="00050A2E">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50A2E">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50A2E">
        <w:tc>
          <w:tcPr>
            <w:tcW w:w="6232" w:type="dxa"/>
          </w:tcPr>
          <w:p w14:paraId="30ECE327" w14:textId="77777777" w:rsidR="008656B2" w:rsidRPr="00DF2AB8" w:rsidRDefault="008656B2" w:rsidP="00050A2E">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50A2E">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50A2E">
        <w:tc>
          <w:tcPr>
            <w:tcW w:w="6232" w:type="dxa"/>
            <w:shd w:val="clear" w:color="auto" w:fill="DEEAF6" w:themeFill="accent5" w:themeFillTint="33"/>
          </w:tcPr>
          <w:p w14:paraId="36234519" w14:textId="77777777" w:rsidR="008656B2" w:rsidRPr="00DF2AB8" w:rsidRDefault="008656B2" w:rsidP="00050A2E">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50A2E">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50A2E">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lastRenderedPageBreak/>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50A2E">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50A2E">
            <w:pPr>
              <w:rPr>
                <w:rFonts w:ascii="Segoe UI" w:hAnsi="Segoe UI" w:cs="Segoe UI"/>
                <w:color w:val="000000" w:themeColor="text1"/>
                <w:sz w:val="16"/>
                <w:szCs w:val="16"/>
              </w:rPr>
            </w:pPr>
          </w:p>
          <w:p w14:paraId="77DF1FD3" w14:textId="77777777" w:rsidR="008656B2" w:rsidRPr="00DF2AB8" w:rsidRDefault="008656B2" w:rsidP="00050A2E">
            <w:pPr>
              <w:rPr>
                <w:rFonts w:ascii="Segoe UI" w:hAnsi="Segoe UI" w:cs="Segoe UI"/>
                <w:color w:val="000000" w:themeColor="text1"/>
                <w:sz w:val="16"/>
                <w:szCs w:val="16"/>
              </w:rPr>
            </w:pPr>
          </w:p>
        </w:tc>
      </w:tr>
    </w:tbl>
    <w:p w14:paraId="72640191" w14:textId="711157AE" w:rsidR="008656B2" w:rsidRDefault="008656B2" w:rsidP="000C5C55">
      <w:pPr>
        <w:spacing w:line="240" w:lineRule="auto"/>
        <w:jc w:val="both"/>
        <w:rPr>
          <w:rFonts w:ascii="Segoe UI" w:hAnsi="Segoe UI" w:cs="Segoe UI"/>
        </w:rPr>
      </w:pPr>
    </w:p>
    <w:p w14:paraId="6D233904" w14:textId="77777777" w:rsidR="00D959C1" w:rsidRPr="00D959C1" w:rsidRDefault="00D959C1" w:rsidP="00D959C1">
      <w:pPr>
        <w:keepNext/>
        <w:keepLines/>
        <w:shd w:val="clear" w:color="auto" w:fill="DEEAF6" w:themeFill="accent5" w:themeFillTint="33"/>
        <w:spacing w:before="100" w:beforeAutospacing="1" w:after="100" w:afterAutospacing="1" w:line="240" w:lineRule="auto"/>
        <w:ind w:left="357" w:hanging="357"/>
        <w:jc w:val="both"/>
        <w:outlineLvl w:val="0"/>
        <w:rPr>
          <w:rFonts w:ascii="Segoe UI" w:eastAsia="Times New Roman" w:hAnsi="Segoe UI" w:cs="Segoe UI"/>
          <w:b/>
          <w:bCs/>
          <w:caps/>
          <w:sz w:val="28"/>
          <w:szCs w:val="28"/>
        </w:rPr>
      </w:pPr>
      <w:bookmarkStart w:id="89" w:name="_Toc92966431"/>
      <w:r w:rsidRPr="00D959C1">
        <w:rPr>
          <w:rFonts w:ascii="Segoe UI" w:eastAsia="Times New Roman" w:hAnsi="Segoe UI" w:cs="Segoe UI"/>
          <w:b/>
          <w:bCs/>
          <w:caps/>
          <w:sz w:val="28"/>
          <w:szCs w:val="28"/>
        </w:rPr>
        <w:t>1.14 POGOJI ZA SODELOVANJE</w:t>
      </w:r>
      <w:bookmarkEnd w:id="89"/>
    </w:p>
    <w:p w14:paraId="706957A6" w14:textId="0649B7E7" w:rsidR="00D959C1" w:rsidRPr="006B69FA" w:rsidRDefault="00D959C1" w:rsidP="00D959C1">
      <w:pPr>
        <w:pStyle w:val="Naslov4"/>
        <w:numPr>
          <w:ilvl w:val="0"/>
          <w:numId w:val="0"/>
        </w:numPr>
        <w:spacing w:line="240" w:lineRule="auto"/>
        <w:ind w:left="782" w:hanging="782"/>
        <w:rPr>
          <w:rFonts w:ascii="Segoe UI" w:hAnsi="Segoe UI" w:cs="Segoe UI"/>
          <w:i w:val="0"/>
          <w:sz w:val="22"/>
          <w:szCs w:val="22"/>
        </w:rPr>
      </w:pPr>
      <w:bookmarkStart w:id="90" w:name="_Toc92966433"/>
      <w:bookmarkStart w:id="91" w:name="_Hlk139551593"/>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9513C2" w:rsidRPr="006B69FA">
        <w:rPr>
          <w:rFonts w:ascii="Segoe UI" w:hAnsi="Segoe UI" w:cs="Segoe UI"/>
          <w:i w:val="0"/>
          <w:sz w:val="22"/>
          <w:szCs w:val="22"/>
        </w:rPr>
        <w:t>1</w:t>
      </w:r>
      <w:r w:rsidRPr="006B69FA">
        <w:rPr>
          <w:rFonts w:ascii="Segoe UI" w:hAnsi="Segoe UI" w:cs="Segoe UI"/>
          <w:i w:val="0"/>
          <w:sz w:val="22"/>
          <w:szCs w:val="22"/>
        </w:rPr>
        <w:t xml:space="preserve"> Pogoji za sodelovanje glede ekonomskega in finančnega položaja</w:t>
      </w:r>
      <w:bookmarkEnd w:id="90"/>
    </w:p>
    <w:tbl>
      <w:tblPr>
        <w:tblStyle w:val="Tabelamrea"/>
        <w:tblW w:w="10201" w:type="dxa"/>
        <w:tblLook w:val="04A0" w:firstRow="1" w:lastRow="0" w:firstColumn="1" w:lastColumn="0" w:noHBand="0" w:noVBand="1"/>
      </w:tblPr>
      <w:tblGrid>
        <w:gridCol w:w="6232"/>
        <w:gridCol w:w="3969"/>
      </w:tblGrid>
      <w:tr w:rsidR="00D959C1" w:rsidRPr="006B69FA" w14:paraId="244AAF5D" w14:textId="77777777" w:rsidTr="00050A2E">
        <w:tc>
          <w:tcPr>
            <w:tcW w:w="6232" w:type="dxa"/>
            <w:shd w:val="clear" w:color="auto" w:fill="DEEAF6" w:themeFill="accent5" w:themeFillTint="33"/>
          </w:tcPr>
          <w:bookmarkEnd w:id="91"/>
          <w:p w14:paraId="2E0CF02E" w14:textId="71B6305F" w:rsidR="00D959C1" w:rsidRPr="006B69FA" w:rsidRDefault="00D959C1" w:rsidP="00050A2E">
            <w:pPr>
              <w:jc w:val="both"/>
              <w:rPr>
                <w:rFonts w:ascii="Segoe UI" w:hAnsi="Segoe UI" w:cs="Segoe UI"/>
                <w:b/>
                <w:sz w:val="22"/>
                <w:szCs w:val="22"/>
              </w:rPr>
            </w:pPr>
            <w:r w:rsidRPr="006B69FA">
              <w:rPr>
                <w:rFonts w:ascii="Segoe UI" w:hAnsi="Segoe UI" w:cs="Segoe UI"/>
                <w:b/>
                <w:sz w:val="22"/>
                <w:szCs w:val="22"/>
              </w:rPr>
              <w:t xml:space="preserve"> Finančno zavarovanje za resnost ponudbe</w:t>
            </w:r>
          </w:p>
        </w:tc>
        <w:tc>
          <w:tcPr>
            <w:tcW w:w="3969" w:type="dxa"/>
            <w:shd w:val="clear" w:color="auto" w:fill="DEEAF6" w:themeFill="accent5" w:themeFillTint="33"/>
          </w:tcPr>
          <w:p w14:paraId="4166EACE" w14:textId="77777777" w:rsidR="00D959C1" w:rsidRPr="006B69FA" w:rsidRDefault="00D959C1" w:rsidP="00050A2E">
            <w:pPr>
              <w:jc w:val="both"/>
              <w:rPr>
                <w:rFonts w:ascii="Segoe UI" w:hAnsi="Segoe UI" w:cs="Segoe UI"/>
                <w:b/>
                <w:sz w:val="22"/>
                <w:szCs w:val="22"/>
              </w:rPr>
            </w:pPr>
            <w:r w:rsidRPr="006B69FA">
              <w:rPr>
                <w:rFonts w:ascii="Segoe UI" w:hAnsi="Segoe UI" w:cs="Segoe UI"/>
                <w:b/>
                <w:sz w:val="22"/>
                <w:szCs w:val="22"/>
              </w:rPr>
              <w:t>Dokazilo</w:t>
            </w:r>
          </w:p>
        </w:tc>
      </w:tr>
      <w:tr w:rsidR="00D959C1" w:rsidRPr="006B69FA" w14:paraId="740DBA5C" w14:textId="77777777" w:rsidTr="00050A2E">
        <w:tc>
          <w:tcPr>
            <w:tcW w:w="6232" w:type="dxa"/>
          </w:tcPr>
          <w:p w14:paraId="6036440C" w14:textId="45B3E174" w:rsidR="00D959C1" w:rsidRPr="006B69FA" w:rsidRDefault="00D959C1" w:rsidP="00050A2E">
            <w:pPr>
              <w:jc w:val="both"/>
              <w:rPr>
                <w:rFonts w:ascii="Segoe UI" w:eastAsia="Times New Roman" w:hAnsi="Segoe UI" w:cs="Segoe UI"/>
                <w:sz w:val="22"/>
                <w:szCs w:val="22"/>
              </w:rPr>
            </w:pPr>
            <w:r w:rsidRPr="006B69FA">
              <w:rPr>
                <w:rFonts w:ascii="Segoe UI" w:eastAsia="Times New Roman" w:hAnsi="Segoe UI" w:cs="Segoe UI"/>
                <w:sz w:val="22"/>
                <w:szCs w:val="22"/>
              </w:rPr>
              <w:t xml:space="preserve">Ponudnik mora ponudbi priložiti </w:t>
            </w:r>
            <w:r w:rsidR="00BA0E69">
              <w:rPr>
                <w:rFonts w:ascii="Segoe UI" w:eastAsia="Times New Roman" w:hAnsi="Segoe UI" w:cs="Segoe UI"/>
                <w:sz w:val="22"/>
                <w:szCs w:val="22"/>
              </w:rPr>
              <w:t xml:space="preserve">original </w:t>
            </w:r>
            <w:r w:rsidRPr="006B69FA">
              <w:rPr>
                <w:rFonts w:ascii="Segoe UI" w:eastAsia="Times New Roman" w:hAnsi="Segoe UI" w:cs="Segoe UI"/>
                <w:sz w:val="22"/>
                <w:szCs w:val="22"/>
              </w:rPr>
              <w:t xml:space="preserve">bančno garancijo za resnost </w:t>
            </w:r>
            <w:r w:rsidRPr="00666A5F">
              <w:rPr>
                <w:rFonts w:ascii="Segoe UI" w:eastAsia="Times New Roman" w:hAnsi="Segoe UI" w:cs="Segoe UI"/>
                <w:sz w:val="22"/>
                <w:szCs w:val="22"/>
              </w:rPr>
              <w:t xml:space="preserve">ponudbe v višini </w:t>
            </w:r>
            <w:r w:rsidR="00666A5F" w:rsidRPr="002A6A64">
              <w:rPr>
                <w:rFonts w:ascii="Segoe UI" w:hAnsi="Segoe UI" w:cs="Segoe UI"/>
              </w:rPr>
              <w:t>največ 3 % ocenjene vrednosti naročila (brez DDV)</w:t>
            </w:r>
            <w:r w:rsidRPr="006B69FA">
              <w:rPr>
                <w:rFonts w:ascii="Segoe UI" w:eastAsia="Times New Roman" w:hAnsi="Segoe UI" w:cs="Segoe UI"/>
                <w:sz w:val="22"/>
                <w:szCs w:val="22"/>
              </w:rPr>
              <w:t xml:space="preserve">, ki mora biti brezpogojna, nepreklicna in unovčljiva na prvi poziv, z veljavnostjo še 30 dni </w:t>
            </w:r>
            <w:r w:rsidRPr="00666A5F">
              <w:rPr>
                <w:rFonts w:ascii="Segoe UI" w:eastAsia="Times New Roman" w:hAnsi="Segoe UI" w:cs="Segoe UI"/>
                <w:sz w:val="22"/>
                <w:szCs w:val="22"/>
              </w:rPr>
              <w:t>po poteku opcije ponudbe.</w:t>
            </w:r>
          </w:p>
        </w:tc>
        <w:tc>
          <w:tcPr>
            <w:tcW w:w="3969" w:type="dxa"/>
          </w:tcPr>
          <w:p w14:paraId="1CDD6238" w14:textId="3B63105B" w:rsidR="00D959C1" w:rsidRPr="006B69FA" w:rsidRDefault="00D959C1" w:rsidP="00050A2E">
            <w:pPr>
              <w:jc w:val="both"/>
              <w:rPr>
                <w:rFonts w:ascii="Segoe UI" w:hAnsi="Segoe UI" w:cs="Segoe UI"/>
                <w:sz w:val="22"/>
                <w:szCs w:val="22"/>
              </w:rPr>
            </w:pPr>
            <w:r w:rsidRPr="006B69FA">
              <w:rPr>
                <w:rFonts w:ascii="Segoe UI" w:eastAsia="Times New Roman" w:hAnsi="Segoe UI" w:cs="Segoe UI"/>
                <w:sz w:val="22"/>
                <w:szCs w:val="22"/>
              </w:rPr>
              <w:t xml:space="preserve">originalen izvod bančne garancije za resnost ponudbe v skladu z vsebino </w:t>
            </w:r>
            <w:r w:rsidRPr="006B69FA">
              <w:rPr>
                <w:rFonts w:ascii="Segoe UI" w:eastAsia="Times New Roman" w:hAnsi="Segoe UI" w:cs="Segoe UI"/>
                <w:b/>
                <w:sz w:val="22"/>
                <w:szCs w:val="22"/>
              </w:rPr>
              <w:t>OBRAZ</w:t>
            </w:r>
            <w:r w:rsidR="007B0DA9" w:rsidRPr="006B69FA">
              <w:rPr>
                <w:rFonts w:ascii="Segoe UI" w:eastAsia="Times New Roman" w:hAnsi="Segoe UI" w:cs="Segoe UI"/>
                <w:b/>
                <w:sz w:val="22"/>
                <w:szCs w:val="22"/>
              </w:rPr>
              <w:t xml:space="preserve">EC </w:t>
            </w:r>
            <w:r w:rsidR="00954D07">
              <w:rPr>
                <w:rFonts w:ascii="Segoe UI" w:eastAsia="Times New Roman" w:hAnsi="Segoe UI" w:cs="Segoe UI"/>
                <w:b/>
                <w:sz w:val="22"/>
                <w:szCs w:val="22"/>
              </w:rPr>
              <w:t>5</w:t>
            </w:r>
            <w:r w:rsidRPr="006B69FA">
              <w:rPr>
                <w:rFonts w:ascii="Segoe UI" w:eastAsia="Times New Roman" w:hAnsi="Segoe UI" w:cs="Segoe UI"/>
                <w:b/>
                <w:sz w:val="22"/>
                <w:szCs w:val="22"/>
              </w:rPr>
              <w:t>.</w:t>
            </w:r>
          </w:p>
        </w:tc>
      </w:tr>
    </w:tbl>
    <w:p w14:paraId="08E57871" w14:textId="77777777" w:rsidR="006B69FA" w:rsidRPr="006B69FA" w:rsidRDefault="006B69FA" w:rsidP="006B69FA">
      <w:pPr>
        <w:spacing w:line="240" w:lineRule="auto"/>
        <w:jc w:val="both"/>
        <w:rPr>
          <w:rFonts w:ascii="Segoe UI" w:hAnsi="Segoe UI" w:cs="Segoe UI"/>
          <w:sz w:val="22"/>
        </w:rPr>
      </w:pPr>
      <w:bookmarkStart w:id="92" w:name="_Toc336851744"/>
      <w:bookmarkStart w:id="93" w:name="_Toc336851792"/>
      <w:bookmarkStart w:id="94" w:name="_Toc92966436"/>
    </w:p>
    <w:p w14:paraId="62902B43" w14:textId="5567BEC1" w:rsidR="006B69FA" w:rsidRPr="006B69FA" w:rsidRDefault="006B69FA" w:rsidP="00296AB1">
      <w:pPr>
        <w:spacing w:line="240" w:lineRule="auto"/>
        <w:jc w:val="both"/>
        <w:rPr>
          <w:rFonts w:ascii="Segoe UI" w:hAnsi="Segoe UI" w:cs="Segoe UI"/>
          <w:sz w:val="22"/>
        </w:rPr>
      </w:pPr>
      <w:r w:rsidRPr="006B69FA">
        <w:rPr>
          <w:rFonts w:ascii="Segoe UI" w:hAnsi="Segoe UI" w:cs="Segoe UI"/>
          <w:sz w:val="22"/>
        </w:rPr>
        <w:t xml:space="preserve">Zavarovanje za resnost ponudbe so ponudniki dolžni predložiti skupaj s ponudbo, po vzorcu iz razpisne dokumentacije. Uporabljena valuta mora biti enaka valuti javnega naročila. </w:t>
      </w:r>
    </w:p>
    <w:p w14:paraId="6446FAD0" w14:textId="182DDF7C" w:rsidR="006B69FA" w:rsidRPr="006B69FA" w:rsidRDefault="006B69FA" w:rsidP="00296AB1">
      <w:pPr>
        <w:spacing w:line="240" w:lineRule="auto"/>
        <w:jc w:val="both"/>
        <w:rPr>
          <w:rFonts w:ascii="Segoe UI" w:hAnsi="Segoe UI" w:cs="Segoe UI"/>
          <w:i/>
          <w:sz w:val="22"/>
        </w:rPr>
      </w:pPr>
    </w:p>
    <w:tbl>
      <w:tblPr>
        <w:tblStyle w:val="Tabelamrea"/>
        <w:tblW w:w="0" w:type="auto"/>
        <w:tblLook w:val="04A0" w:firstRow="1" w:lastRow="0" w:firstColumn="1" w:lastColumn="0" w:noHBand="0" w:noVBand="1"/>
      </w:tblPr>
      <w:tblGrid>
        <w:gridCol w:w="3114"/>
        <w:gridCol w:w="2410"/>
        <w:gridCol w:w="2268"/>
        <w:gridCol w:w="2402"/>
      </w:tblGrid>
      <w:tr w:rsidR="006B69FA" w:rsidRPr="006B69FA" w14:paraId="5B0C8350" w14:textId="77777777" w:rsidTr="00050A2E">
        <w:tc>
          <w:tcPr>
            <w:tcW w:w="3114" w:type="dxa"/>
            <w:shd w:val="clear" w:color="auto" w:fill="DEEAF6" w:themeFill="accent5" w:themeFillTint="33"/>
          </w:tcPr>
          <w:p w14:paraId="46811853" w14:textId="77777777" w:rsidR="006B69FA" w:rsidRPr="006B69FA" w:rsidRDefault="006B69FA" w:rsidP="006B69FA">
            <w:pPr>
              <w:jc w:val="both"/>
              <w:rPr>
                <w:rFonts w:ascii="Segoe UI" w:hAnsi="Segoe UI" w:cs="Segoe UI"/>
                <w:b/>
                <w:sz w:val="22"/>
                <w:szCs w:val="22"/>
              </w:rPr>
            </w:pPr>
            <w:r w:rsidRPr="006B69FA">
              <w:rPr>
                <w:rFonts w:ascii="Segoe UI" w:hAnsi="Segoe UI" w:cs="Segoe UI"/>
                <w:b/>
                <w:sz w:val="22"/>
                <w:szCs w:val="22"/>
              </w:rPr>
              <w:t>Vrsta zavarovanja</w:t>
            </w:r>
          </w:p>
        </w:tc>
        <w:tc>
          <w:tcPr>
            <w:tcW w:w="2410" w:type="dxa"/>
            <w:shd w:val="clear" w:color="auto" w:fill="DEEAF6" w:themeFill="accent5" w:themeFillTint="33"/>
          </w:tcPr>
          <w:p w14:paraId="618EFB3F" w14:textId="77777777" w:rsidR="006B69FA" w:rsidRPr="006B69FA" w:rsidRDefault="006B69FA" w:rsidP="006B69FA">
            <w:pPr>
              <w:jc w:val="both"/>
              <w:rPr>
                <w:rFonts w:ascii="Segoe UI" w:hAnsi="Segoe UI" w:cs="Segoe UI"/>
                <w:b/>
                <w:sz w:val="22"/>
                <w:szCs w:val="22"/>
              </w:rPr>
            </w:pPr>
            <w:r w:rsidRPr="006B69FA">
              <w:rPr>
                <w:rFonts w:ascii="Segoe UI" w:hAnsi="Segoe UI" w:cs="Segoe UI"/>
                <w:b/>
                <w:sz w:val="22"/>
                <w:szCs w:val="22"/>
              </w:rPr>
              <w:t>Instrument</w:t>
            </w:r>
          </w:p>
        </w:tc>
        <w:tc>
          <w:tcPr>
            <w:tcW w:w="2268" w:type="dxa"/>
            <w:shd w:val="clear" w:color="auto" w:fill="DEEAF6" w:themeFill="accent5" w:themeFillTint="33"/>
          </w:tcPr>
          <w:p w14:paraId="45498A96" w14:textId="77777777" w:rsidR="006B69FA" w:rsidRPr="006B69FA" w:rsidRDefault="006B69FA" w:rsidP="006B69FA">
            <w:pPr>
              <w:jc w:val="both"/>
              <w:rPr>
                <w:rFonts w:ascii="Segoe UI" w:hAnsi="Segoe UI" w:cs="Segoe UI"/>
                <w:b/>
                <w:sz w:val="22"/>
                <w:szCs w:val="22"/>
              </w:rPr>
            </w:pPr>
            <w:r w:rsidRPr="006B69FA">
              <w:rPr>
                <w:rFonts w:ascii="Segoe UI" w:hAnsi="Segoe UI" w:cs="Segoe UI"/>
                <w:b/>
                <w:sz w:val="22"/>
                <w:szCs w:val="22"/>
              </w:rPr>
              <w:t>Višina</w:t>
            </w:r>
          </w:p>
        </w:tc>
        <w:tc>
          <w:tcPr>
            <w:tcW w:w="2402" w:type="dxa"/>
            <w:shd w:val="clear" w:color="auto" w:fill="DEEAF6" w:themeFill="accent5" w:themeFillTint="33"/>
          </w:tcPr>
          <w:p w14:paraId="31566925" w14:textId="77777777" w:rsidR="006B69FA" w:rsidRPr="006B69FA" w:rsidRDefault="006B69FA" w:rsidP="006B69FA">
            <w:pPr>
              <w:jc w:val="both"/>
              <w:rPr>
                <w:rFonts w:ascii="Segoe UI" w:hAnsi="Segoe UI" w:cs="Segoe UI"/>
                <w:b/>
                <w:sz w:val="22"/>
                <w:szCs w:val="22"/>
              </w:rPr>
            </w:pPr>
            <w:r w:rsidRPr="006B69FA">
              <w:rPr>
                <w:rFonts w:ascii="Segoe UI" w:hAnsi="Segoe UI" w:cs="Segoe UI"/>
                <w:b/>
                <w:sz w:val="22"/>
                <w:szCs w:val="22"/>
              </w:rPr>
              <w:t>Veljavnost</w:t>
            </w:r>
          </w:p>
        </w:tc>
      </w:tr>
      <w:tr w:rsidR="006B69FA" w:rsidRPr="006B69FA" w14:paraId="3D97519F" w14:textId="77777777" w:rsidTr="00050A2E">
        <w:tc>
          <w:tcPr>
            <w:tcW w:w="3114" w:type="dxa"/>
          </w:tcPr>
          <w:p w14:paraId="0A1669DC" w14:textId="77777777" w:rsidR="006B69FA" w:rsidRPr="002A6A64" w:rsidRDefault="006B69FA" w:rsidP="00296AB1">
            <w:pPr>
              <w:jc w:val="both"/>
              <w:rPr>
                <w:rFonts w:ascii="Segoe UI" w:hAnsi="Segoe UI" w:cs="Segoe UI"/>
              </w:rPr>
            </w:pPr>
            <w:r w:rsidRPr="002A6A64">
              <w:rPr>
                <w:rFonts w:ascii="Segoe UI" w:hAnsi="Segoe UI" w:cs="Segoe UI"/>
              </w:rPr>
              <w:t>Zavarovanje za resnost ponudbe</w:t>
            </w:r>
          </w:p>
        </w:tc>
        <w:tc>
          <w:tcPr>
            <w:tcW w:w="2410" w:type="dxa"/>
          </w:tcPr>
          <w:p w14:paraId="18E7CF93" w14:textId="77777777" w:rsidR="006B69FA" w:rsidRPr="002A6A64" w:rsidRDefault="006B69FA" w:rsidP="006B69FA">
            <w:pPr>
              <w:ind w:left="425" w:hanging="425"/>
              <w:jc w:val="both"/>
              <w:rPr>
                <w:rFonts w:ascii="Segoe UI" w:eastAsia="Times New Roman" w:hAnsi="Segoe UI" w:cs="Segoe UI"/>
              </w:rPr>
            </w:pPr>
            <w:r w:rsidRPr="002A6A64">
              <w:rPr>
                <w:rFonts w:ascii="Segoe UI" w:eastAsia="Times New Roman" w:hAnsi="Segoe UI" w:cs="Segoe UI"/>
              </w:rPr>
              <w:t>- bančna garancija,</w:t>
            </w:r>
          </w:p>
          <w:p w14:paraId="10130C27" w14:textId="77777777" w:rsidR="006B69FA" w:rsidRPr="002A6A64" w:rsidRDefault="006B69FA" w:rsidP="006B69FA">
            <w:pPr>
              <w:ind w:left="425" w:hanging="425"/>
              <w:jc w:val="both"/>
              <w:rPr>
                <w:rFonts w:ascii="Segoe UI" w:eastAsia="Times New Roman" w:hAnsi="Segoe UI" w:cs="Segoe UI"/>
              </w:rPr>
            </w:pPr>
            <w:r w:rsidRPr="002A6A64">
              <w:rPr>
                <w:rFonts w:ascii="Segoe UI" w:eastAsia="Times New Roman" w:hAnsi="Segoe UI" w:cs="Segoe UI"/>
              </w:rPr>
              <w:t xml:space="preserve">- kavcijsko zavarovanje </w:t>
            </w:r>
          </w:p>
          <w:p w14:paraId="45C5EE2A" w14:textId="77777777" w:rsidR="006B69FA" w:rsidRPr="002A6A64" w:rsidRDefault="006B69FA" w:rsidP="006B69FA">
            <w:pPr>
              <w:ind w:left="425" w:hanging="425"/>
              <w:jc w:val="both"/>
              <w:rPr>
                <w:rFonts w:ascii="Segoe UI" w:eastAsia="Times New Roman" w:hAnsi="Segoe UI" w:cs="Segoe UI"/>
              </w:rPr>
            </w:pPr>
            <w:r w:rsidRPr="002A6A64">
              <w:rPr>
                <w:rFonts w:ascii="Segoe UI" w:eastAsia="Times New Roman" w:hAnsi="Segoe UI" w:cs="Segoe UI"/>
              </w:rPr>
              <w:t>- menica</w:t>
            </w:r>
          </w:p>
          <w:p w14:paraId="554E8B5C" w14:textId="77777777" w:rsidR="006B69FA" w:rsidRPr="002A6A64" w:rsidRDefault="006B69FA" w:rsidP="006B69FA">
            <w:pPr>
              <w:ind w:left="425" w:hanging="425"/>
              <w:jc w:val="both"/>
              <w:rPr>
                <w:rFonts w:ascii="Segoe UI" w:eastAsia="Times New Roman" w:hAnsi="Segoe UI" w:cs="Segoe UI"/>
              </w:rPr>
            </w:pPr>
            <w:r w:rsidRPr="002A6A64">
              <w:rPr>
                <w:rFonts w:ascii="Segoe UI" w:eastAsia="Times New Roman" w:hAnsi="Segoe UI" w:cs="Segoe UI"/>
              </w:rPr>
              <w:t>- denarni depozit</w:t>
            </w:r>
          </w:p>
          <w:p w14:paraId="41453AEA" w14:textId="77777777" w:rsidR="006B69FA" w:rsidRPr="002A6A64" w:rsidRDefault="006B69FA" w:rsidP="006B69FA">
            <w:pPr>
              <w:jc w:val="both"/>
              <w:rPr>
                <w:rFonts w:ascii="Segoe UI" w:hAnsi="Segoe UI" w:cs="Segoe UI"/>
              </w:rPr>
            </w:pPr>
          </w:p>
        </w:tc>
        <w:tc>
          <w:tcPr>
            <w:tcW w:w="2268" w:type="dxa"/>
          </w:tcPr>
          <w:p w14:paraId="17F1EB77" w14:textId="77777777" w:rsidR="006B69FA" w:rsidRPr="002A6A64" w:rsidRDefault="006B69FA" w:rsidP="00296AB1">
            <w:pPr>
              <w:jc w:val="right"/>
              <w:rPr>
                <w:rFonts w:ascii="Segoe UI" w:hAnsi="Segoe UI" w:cs="Segoe UI"/>
              </w:rPr>
            </w:pPr>
            <w:r w:rsidRPr="002A6A64">
              <w:rPr>
                <w:rFonts w:ascii="Segoe UI" w:hAnsi="Segoe UI" w:cs="Segoe UI"/>
              </w:rPr>
              <w:t>znaša največ 3 % ocenjene vrednosti naročila (brez DDV), če se naročilo oddaja po sklopih, pa največ 3 % ocenjene vrednosti sklopa (brez DDV)</w:t>
            </w:r>
          </w:p>
        </w:tc>
        <w:tc>
          <w:tcPr>
            <w:tcW w:w="2402" w:type="dxa"/>
          </w:tcPr>
          <w:p w14:paraId="36E30082" w14:textId="77777777" w:rsidR="006B69FA" w:rsidRPr="002A6A64" w:rsidRDefault="006B69FA" w:rsidP="00296AB1">
            <w:pPr>
              <w:jc w:val="right"/>
              <w:rPr>
                <w:rFonts w:ascii="Segoe UI" w:hAnsi="Segoe UI" w:cs="Segoe UI"/>
              </w:rPr>
            </w:pPr>
            <w:r w:rsidRPr="002A6A64">
              <w:rPr>
                <w:rFonts w:ascii="Segoe UI" w:hAnsi="Segoe UI" w:cs="Segoe UI"/>
              </w:rPr>
              <w:t>Veljavnost finančnega zavarovanja za resnost ponudbe ne sme poteči pred rokom za predložitev finančnega zavarovanja za dobro izvedbo pogodbenih obveznosti, če je slednje zahtevano</w:t>
            </w:r>
          </w:p>
        </w:tc>
      </w:tr>
    </w:tbl>
    <w:p w14:paraId="6CD8B2A7" w14:textId="756A9E53" w:rsidR="006B69FA" w:rsidRDefault="006B69FA" w:rsidP="006B69FA">
      <w:pPr>
        <w:spacing w:line="240" w:lineRule="auto"/>
        <w:rPr>
          <w:rFonts w:ascii="Segoe UI" w:hAnsi="Segoe UI" w:cs="Segoe UI"/>
          <w:sz w:val="22"/>
        </w:rPr>
      </w:pPr>
    </w:p>
    <w:p w14:paraId="788E49DE" w14:textId="7F9010AE" w:rsidR="006B69FA" w:rsidRPr="006B69FA" w:rsidRDefault="00DE7C6F" w:rsidP="006B69FA">
      <w:pPr>
        <w:spacing w:line="240" w:lineRule="auto"/>
        <w:rPr>
          <w:rFonts w:ascii="Segoe UI" w:hAnsi="Segoe UI" w:cs="Segoe UI"/>
          <w:i/>
          <w:sz w:val="22"/>
          <w:highlight w:val="yellow"/>
        </w:rPr>
      </w:pPr>
      <w:r>
        <w:rPr>
          <w:rFonts w:ascii="Segoe UI" w:hAnsi="Segoe UI" w:cs="Segoe UI"/>
          <w:sz w:val="22"/>
        </w:rPr>
        <w:t xml:space="preserve">Vrsto zavarovanja za resnost ponudbe ponudnik predloži ponudnik. </w:t>
      </w:r>
      <w:r w:rsidR="006B69FA" w:rsidRPr="006B69FA">
        <w:rPr>
          <w:rFonts w:ascii="Segoe UI" w:hAnsi="Segoe UI" w:cs="Segoe UI"/>
          <w:sz w:val="22"/>
        </w:rPr>
        <w:t>Višin</w:t>
      </w:r>
      <w:r>
        <w:rPr>
          <w:rFonts w:ascii="Segoe UI" w:hAnsi="Segoe UI" w:cs="Segoe UI"/>
          <w:sz w:val="22"/>
        </w:rPr>
        <w:t>o</w:t>
      </w:r>
      <w:r w:rsidR="006B69FA" w:rsidRPr="006B69FA">
        <w:rPr>
          <w:rFonts w:ascii="Segoe UI" w:hAnsi="Segoe UI" w:cs="Segoe UI"/>
          <w:sz w:val="22"/>
        </w:rPr>
        <w:t xml:space="preserve"> </w:t>
      </w:r>
      <w:r>
        <w:rPr>
          <w:rFonts w:ascii="Segoe UI" w:hAnsi="Segoe UI" w:cs="Segoe UI"/>
          <w:sz w:val="22"/>
        </w:rPr>
        <w:t xml:space="preserve">ter čas zavarovanja </w:t>
      </w:r>
      <w:r w:rsidR="006B69FA" w:rsidRPr="006B69FA">
        <w:rPr>
          <w:rFonts w:ascii="Segoe UI" w:hAnsi="Segoe UI" w:cs="Segoe UI"/>
          <w:sz w:val="22"/>
        </w:rPr>
        <w:t xml:space="preserve">za resnost ponudbe </w:t>
      </w:r>
      <w:r>
        <w:rPr>
          <w:rFonts w:ascii="Segoe UI" w:hAnsi="Segoe UI" w:cs="Segoe UI"/>
          <w:sz w:val="22"/>
        </w:rPr>
        <w:t xml:space="preserve">se vpiše v vzorec </w:t>
      </w:r>
      <w:r w:rsidRPr="00DE7C6F">
        <w:rPr>
          <w:rFonts w:ascii="Segoe UI" w:hAnsi="Segoe UI" w:cs="Segoe UI"/>
          <w:b/>
          <w:bCs/>
          <w:sz w:val="22"/>
        </w:rPr>
        <w:t xml:space="preserve">OBRAZEC </w:t>
      </w:r>
      <w:r w:rsidR="00954D07">
        <w:rPr>
          <w:rFonts w:ascii="Segoe UI" w:hAnsi="Segoe UI" w:cs="Segoe UI"/>
          <w:b/>
          <w:bCs/>
          <w:sz w:val="22"/>
        </w:rPr>
        <w:t>5</w:t>
      </w:r>
      <w:r w:rsidRPr="00DE7C6F">
        <w:rPr>
          <w:rFonts w:ascii="Segoe UI" w:hAnsi="Segoe UI" w:cs="Segoe UI"/>
          <w:b/>
          <w:bCs/>
          <w:sz w:val="22"/>
        </w:rPr>
        <w:t>.</w:t>
      </w:r>
    </w:p>
    <w:p w14:paraId="05B4BE51" w14:textId="77777777" w:rsidR="006B69FA" w:rsidRPr="006B69FA" w:rsidRDefault="006B69FA" w:rsidP="006B69FA">
      <w:pPr>
        <w:spacing w:line="240" w:lineRule="auto"/>
        <w:rPr>
          <w:rFonts w:ascii="Segoe UI" w:hAnsi="Segoe UI" w:cs="Segoe UI"/>
          <w:sz w:val="22"/>
        </w:rPr>
      </w:pPr>
    </w:p>
    <w:p w14:paraId="32AAF0C1" w14:textId="77777777" w:rsidR="006B69FA" w:rsidRPr="006B69FA" w:rsidRDefault="006B69FA" w:rsidP="006B69FA">
      <w:pPr>
        <w:spacing w:line="240" w:lineRule="auto"/>
        <w:rPr>
          <w:rFonts w:ascii="Segoe UI" w:hAnsi="Segoe UI" w:cs="Segoe UI"/>
          <w:sz w:val="22"/>
        </w:rPr>
      </w:pPr>
      <w:r w:rsidRPr="006B69FA">
        <w:rPr>
          <w:rFonts w:ascii="Segoe UI" w:hAnsi="Segoe UI" w:cs="Segoe UI"/>
          <w:sz w:val="22"/>
        </w:rPr>
        <w:t>Naročnik bo zavarovanje za resnost ponudbe unovčil v naslednjih primerih:</w:t>
      </w:r>
    </w:p>
    <w:p w14:paraId="62E2F726" w14:textId="77777777" w:rsidR="006B69FA" w:rsidRPr="006B69FA" w:rsidRDefault="006B69FA" w:rsidP="006B69FA">
      <w:pPr>
        <w:numPr>
          <w:ilvl w:val="0"/>
          <w:numId w:val="27"/>
        </w:numPr>
        <w:spacing w:line="240" w:lineRule="auto"/>
        <w:contextualSpacing/>
        <w:jc w:val="both"/>
        <w:rPr>
          <w:rFonts w:ascii="Segoe UI" w:eastAsia="Calibri" w:hAnsi="Segoe UI" w:cs="Segoe UI"/>
          <w:sz w:val="22"/>
        </w:rPr>
      </w:pPr>
      <w:r w:rsidRPr="006B69FA">
        <w:rPr>
          <w:rFonts w:ascii="Segoe UI" w:eastAsia="Calibri" w:hAnsi="Segoe UI" w:cs="Segoe UI"/>
          <w:sz w:val="22"/>
        </w:rPr>
        <w:t>če bo ponudnik umaknil ponudbo po poteku roka za prejem ponudb ali nedopustno spremenil ponudbo v času njene veljavnosti ali</w:t>
      </w:r>
    </w:p>
    <w:p w14:paraId="3830613E" w14:textId="77777777" w:rsidR="006B69FA" w:rsidRPr="006B69FA" w:rsidRDefault="006B69FA" w:rsidP="006B69FA">
      <w:pPr>
        <w:numPr>
          <w:ilvl w:val="0"/>
          <w:numId w:val="27"/>
        </w:numPr>
        <w:spacing w:line="240" w:lineRule="auto"/>
        <w:contextualSpacing/>
        <w:jc w:val="both"/>
        <w:rPr>
          <w:rFonts w:ascii="Segoe UI" w:eastAsia="Calibri" w:hAnsi="Segoe UI" w:cs="Segoe UI"/>
          <w:sz w:val="22"/>
        </w:rPr>
      </w:pPr>
      <w:r w:rsidRPr="006B69FA">
        <w:rPr>
          <w:rFonts w:ascii="Segoe UI" w:eastAsia="Calibri" w:hAnsi="Segoe UI" w:cs="Segoe UI"/>
          <w:sz w:val="22"/>
        </w:rPr>
        <w:t>če ponudnik na poziv naročnika ne bo podpisal pogodbe ali</w:t>
      </w:r>
    </w:p>
    <w:p w14:paraId="330F6BB4" w14:textId="77777777" w:rsidR="006B69FA" w:rsidRPr="006B69FA" w:rsidRDefault="006B69FA" w:rsidP="006B69FA">
      <w:pPr>
        <w:numPr>
          <w:ilvl w:val="0"/>
          <w:numId w:val="27"/>
        </w:numPr>
        <w:spacing w:line="240" w:lineRule="auto"/>
        <w:contextualSpacing/>
        <w:jc w:val="both"/>
        <w:rPr>
          <w:rFonts w:ascii="Segoe UI" w:eastAsia="Calibri" w:hAnsi="Segoe UI" w:cs="Segoe UI"/>
          <w:sz w:val="22"/>
        </w:rPr>
      </w:pPr>
      <w:r w:rsidRPr="006B69FA">
        <w:rPr>
          <w:rFonts w:ascii="Segoe UI" w:eastAsia="Calibri" w:hAnsi="Segoe UI" w:cs="Segoe UI"/>
          <w:sz w:val="22"/>
        </w:rPr>
        <w:t>če ponudnik ne bo predložil zavarovanja za dobro izvedbo pogodbenih obveznosti v skladu s pogoji naročila.</w:t>
      </w:r>
    </w:p>
    <w:p w14:paraId="71A3AC9B" w14:textId="77777777" w:rsidR="006B69FA" w:rsidRPr="006B69FA" w:rsidRDefault="006B69FA" w:rsidP="006B69FA">
      <w:pPr>
        <w:spacing w:line="240" w:lineRule="auto"/>
        <w:rPr>
          <w:rFonts w:ascii="Segoe UI" w:hAnsi="Segoe UI" w:cs="Segoe UI"/>
          <w:sz w:val="22"/>
        </w:rPr>
      </w:pPr>
    </w:p>
    <w:p w14:paraId="2F21BCCE" w14:textId="77777777" w:rsidR="006B69FA" w:rsidRPr="006B69FA" w:rsidRDefault="006B69FA" w:rsidP="006B69FA">
      <w:pPr>
        <w:spacing w:line="240" w:lineRule="auto"/>
        <w:rPr>
          <w:rFonts w:ascii="Segoe UI" w:hAnsi="Segoe UI" w:cs="Segoe UI"/>
          <w:sz w:val="22"/>
        </w:rPr>
      </w:pPr>
      <w:r w:rsidRPr="006B69FA">
        <w:rPr>
          <w:rFonts w:ascii="Segoe UI" w:hAnsi="Segoe UI" w:cs="Segoe UI"/>
          <w:sz w:val="22"/>
        </w:rPr>
        <w:lastRenderedPageBreak/>
        <w:t>Če bo ponudnik v ponudbi navedel daljši rok veljavnosti ponudbe od zahtevanega, mora biti le-ta pokrit z zavarovanjem za resnost ponudbe.</w:t>
      </w:r>
    </w:p>
    <w:p w14:paraId="3C550679" w14:textId="77777777" w:rsidR="006B69FA" w:rsidRPr="006B69FA" w:rsidRDefault="006B69FA" w:rsidP="006B69FA">
      <w:pPr>
        <w:spacing w:line="240" w:lineRule="auto"/>
        <w:rPr>
          <w:rFonts w:ascii="Segoe UI" w:hAnsi="Segoe UI" w:cs="Segoe UI"/>
        </w:rPr>
      </w:pPr>
    </w:p>
    <w:p w14:paraId="24E62F6B" w14:textId="77777777" w:rsidR="006B69FA" w:rsidRPr="00BA0E69" w:rsidRDefault="006B69FA" w:rsidP="006B69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hAnsi="Segoe UI" w:cs="Segoe UI"/>
          <w:i/>
          <w:sz w:val="18"/>
          <w:szCs w:val="18"/>
        </w:rPr>
      </w:pPr>
      <w:bookmarkStart w:id="95" w:name="_Hlk508788160"/>
      <w:r w:rsidRPr="00BA0E69">
        <w:rPr>
          <w:rFonts w:ascii="Segoe UI" w:hAnsi="Segoe UI" w:cs="Segoe UI"/>
          <w:i/>
          <w:sz w:val="18"/>
          <w:szCs w:val="18"/>
        </w:rPr>
        <w:t>Za bančne garancije: Za to zavarovanje veljajo Enotna pravila za garancije na poziv (EPGP) revizija iz leta 2010, izdana pri MTZ pod št. 758.</w:t>
      </w:r>
    </w:p>
    <w:p w14:paraId="2DB5DF15" w14:textId="77777777" w:rsidR="006B69FA" w:rsidRPr="006B69FA" w:rsidRDefault="006B69FA" w:rsidP="006B69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hAnsi="Segoe UI" w:cs="Segoe UI"/>
          <w:i/>
          <w:color w:val="FF0000"/>
          <w:sz w:val="18"/>
          <w:szCs w:val="18"/>
        </w:rPr>
      </w:pPr>
    </w:p>
    <w:bookmarkEnd w:id="95"/>
    <w:p w14:paraId="525F32C1" w14:textId="29C0F535"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bookmarkEnd w:id="92"/>
      <w:bookmarkEnd w:id="93"/>
      <w:r w:rsidR="00A435A8">
        <w:rPr>
          <w:rFonts w:ascii="Segoe UI" w:hAnsi="Segoe UI" w:cs="Segoe UI"/>
          <w:caps w:val="0"/>
          <w:sz w:val="28"/>
        </w:rPr>
        <w:t>.1</w:t>
      </w:r>
      <w:r w:rsidR="009513C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4"/>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2B8B980" w:rsidR="00C2797A"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w:t>
      </w:r>
      <w:r w:rsidR="000F788E">
        <w:rPr>
          <w:rFonts w:ascii="Segoe UI" w:eastAsia="Times New Roman" w:hAnsi="Segoe UI" w:cs="Segoe UI"/>
          <w:sz w:val="22"/>
        </w:rPr>
        <w:t xml:space="preserve">  </w:t>
      </w:r>
      <w:r w:rsidRPr="00821B21">
        <w:rPr>
          <w:rFonts w:ascii="Segoe UI" w:eastAsia="Times New Roman" w:hAnsi="Segoe UI" w:cs="Segoe UI"/>
          <w:sz w:val="22"/>
        </w:rPr>
        <w:t>podatki o ponudniku</w:t>
      </w:r>
    </w:p>
    <w:p w14:paraId="2EC2FA43" w14:textId="24AFE011" w:rsidR="00366EFA" w:rsidRPr="00366EFA" w:rsidRDefault="00366EFA" w:rsidP="004C2D84">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 xml:space="preserve">OBRAZEC 2 – </w:t>
      </w:r>
      <w:r w:rsidR="000F788E">
        <w:rPr>
          <w:rFonts w:ascii="Segoe UI" w:eastAsia="Times New Roman" w:hAnsi="Segoe UI" w:cs="Segoe UI"/>
          <w:sz w:val="22"/>
        </w:rPr>
        <w:t xml:space="preserve">  </w:t>
      </w:r>
      <w:r w:rsidRPr="00366EFA">
        <w:rPr>
          <w:rFonts w:ascii="Segoe UI" w:eastAsia="Times New Roman" w:hAnsi="Segoe UI" w:cs="Segoe UI"/>
          <w:sz w:val="22"/>
        </w:rPr>
        <w:t>podatki o vodilnem partnerju v skupni ponudbi</w:t>
      </w:r>
    </w:p>
    <w:p w14:paraId="01403D08" w14:textId="7EBC1F12" w:rsidR="00C2797A" w:rsidRPr="00366EFA" w:rsidRDefault="00C2797A" w:rsidP="004C2D84">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 xml:space="preserve">OBRAZEC 3 – </w:t>
      </w:r>
      <w:r w:rsidR="000F788E">
        <w:rPr>
          <w:rFonts w:ascii="Segoe UI" w:eastAsia="Times New Roman" w:hAnsi="Segoe UI" w:cs="Segoe UI"/>
          <w:sz w:val="22"/>
        </w:rPr>
        <w:t xml:space="preserve">  </w:t>
      </w:r>
      <w:r w:rsidRPr="00366EFA">
        <w:rPr>
          <w:rFonts w:ascii="Segoe UI" w:eastAsia="Times New Roman" w:hAnsi="Segoe UI" w:cs="Segoe UI"/>
          <w:sz w:val="22"/>
        </w:rPr>
        <w:t>podatki in soglasje podizvajalca za neposredna plačila</w:t>
      </w:r>
    </w:p>
    <w:p w14:paraId="18721108" w14:textId="4978D06D" w:rsidR="00C2797A"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0F788E">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42F8EA72" w14:textId="66D6DD7C" w:rsidR="007B0DA9" w:rsidRPr="007B0DA9" w:rsidRDefault="00D73F3D" w:rsidP="00050A2E">
      <w:pPr>
        <w:numPr>
          <w:ilvl w:val="1"/>
          <w:numId w:val="8"/>
        </w:numPr>
        <w:spacing w:line="240" w:lineRule="auto"/>
        <w:rPr>
          <w:rFonts w:ascii="Segoe UI" w:eastAsia="Times New Roman" w:hAnsi="Segoe UI" w:cs="Segoe UI"/>
          <w:sz w:val="22"/>
        </w:rPr>
      </w:pPr>
      <w:r w:rsidRPr="007B0DA9">
        <w:rPr>
          <w:rFonts w:ascii="Segoe UI" w:eastAsia="Times New Roman" w:hAnsi="Segoe UI" w:cs="Segoe UI"/>
          <w:sz w:val="22"/>
        </w:rPr>
        <w:t xml:space="preserve">OBRAZEC </w:t>
      </w:r>
      <w:r w:rsidR="00C91BD1">
        <w:rPr>
          <w:rFonts w:ascii="Segoe UI" w:eastAsia="Times New Roman" w:hAnsi="Segoe UI" w:cs="Segoe UI"/>
          <w:sz w:val="22"/>
        </w:rPr>
        <w:t>5</w:t>
      </w:r>
      <w:r w:rsidRPr="007B0DA9">
        <w:rPr>
          <w:rFonts w:ascii="Segoe UI" w:eastAsia="Times New Roman" w:hAnsi="Segoe UI" w:cs="Segoe UI"/>
          <w:sz w:val="22"/>
        </w:rPr>
        <w:t xml:space="preserve">- </w:t>
      </w:r>
      <w:r w:rsidR="000F788E">
        <w:rPr>
          <w:rFonts w:ascii="Segoe UI" w:eastAsia="Times New Roman" w:hAnsi="Segoe UI" w:cs="Segoe UI"/>
          <w:sz w:val="22"/>
        </w:rPr>
        <w:t xml:space="preserve">   </w:t>
      </w:r>
      <w:r w:rsidR="007B0DA9" w:rsidRPr="007B0DA9">
        <w:rPr>
          <w:rFonts w:ascii="Segoe UI" w:eastAsia="Times New Roman" w:hAnsi="Segoe UI" w:cs="Segoe UI"/>
          <w:sz w:val="22"/>
        </w:rPr>
        <w:t>vzorec finančnega zavarovanja za resnost ponudbe</w:t>
      </w:r>
    </w:p>
    <w:p w14:paraId="6B04316D" w14:textId="6767BBFB"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C91BD1">
        <w:rPr>
          <w:rFonts w:ascii="Segoe UI" w:eastAsia="Times New Roman" w:hAnsi="Segoe UI" w:cs="Segoe UI"/>
          <w:sz w:val="22"/>
        </w:rPr>
        <w:t>6</w:t>
      </w:r>
      <w:r w:rsidRPr="00821B21">
        <w:rPr>
          <w:rFonts w:ascii="Segoe UI" w:eastAsia="Times New Roman" w:hAnsi="Segoe UI" w:cs="Segoe UI"/>
          <w:sz w:val="22"/>
        </w:rPr>
        <w:t xml:space="preserve"> – </w:t>
      </w:r>
      <w:r w:rsidR="000F788E">
        <w:rPr>
          <w:rFonts w:ascii="Segoe UI" w:eastAsia="Times New Roman" w:hAnsi="Segoe UI" w:cs="Segoe UI"/>
          <w:sz w:val="22"/>
        </w:rPr>
        <w:t xml:space="preserve">  </w:t>
      </w:r>
      <w:r w:rsidRPr="00821B21">
        <w:rPr>
          <w:rFonts w:ascii="Segoe UI" w:eastAsia="Times New Roman" w:hAnsi="Segoe UI" w:cs="Segoe UI"/>
          <w:sz w:val="22"/>
        </w:rPr>
        <w:t>predračun</w:t>
      </w:r>
    </w:p>
    <w:p w14:paraId="1AE91FEB" w14:textId="495EEE5F" w:rsidR="00C2797A" w:rsidRPr="00821B21" w:rsidRDefault="007313A0" w:rsidP="004C2D84">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91BD1">
        <w:rPr>
          <w:rFonts w:ascii="Segoe UI" w:eastAsia="Times New Roman" w:hAnsi="Segoe UI" w:cs="Segoe UI"/>
          <w:sz w:val="22"/>
        </w:rPr>
        <w:t>7</w:t>
      </w:r>
      <w:r w:rsidR="00C2797A" w:rsidRPr="00821B21">
        <w:rPr>
          <w:rFonts w:ascii="Segoe UI" w:eastAsia="Times New Roman" w:hAnsi="Segoe UI" w:cs="Segoe UI"/>
          <w:sz w:val="22"/>
        </w:rPr>
        <w:t xml:space="preserve"> – </w:t>
      </w:r>
      <w:r w:rsidR="000F788E">
        <w:rPr>
          <w:rFonts w:ascii="Segoe UI" w:eastAsia="Times New Roman" w:hAnsi="Segoe UI" w:cs="Segoe UI"/>
          <w:sz w:val="22"/>
        </w:rPr>
        <w:t xml:space="preserve">  </w:t>
      </w:r>
      <w:r w:rsidR="00C2797A" w:rsidRPr="00821B21">
        <w:rPr>
          <w:rFonts w:ascii="Segoe UI" w:eastAsia="Times New Roman" w:hAnsi="Segoe UI" w:cs="Segoe UI"/>
          <w:sz w:val="22"/>
        </w:rPr>
        <w:t>vzorec pogodbe</w:t>
      </w:r>
    </w:p>
    <w:p w14:paraId="7C7A393C" w14:textId="1F1786F5" w:rsidR="00C2797A" w:rsidRPr="00821B21" w:rsidRDefault="007313A0" w:rsidP="004C2D84">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91BD1">
        <w:rPr>
          <w:rFonts w:ascii="Segoe UI" w:eastAsia="Times New Roman" w:hAnsi="Segoe UI" w:cs="Segoe UI"/>
          <w:sz w:val="22"/>
        </w:rPr>
        <w:t>8</w:t>
      </w:r>
      <w:r w:rsidR="00C2797A" w:rsidRPr="00821B21">
        <w:rPr>
          <w:rFonts w:ascii="Segoe UI" w:eastAsia="Times New Roman" w:hAnsi="Segoe UI" w:cs="Segoe UI"/>
          <w:sz w:val="22"/>
        </w:rPr>
        <w:t xml:space="preserve">– </w:t>
      </w:r>
      <w:r w:rsidR="000F788E">
        <w:rPr>
          <w:rFonts w:ascii="Segoe UI" w:eastAsia="Times New Roman" w:hAnsi="Segoe UI" w:cs="Segoe UI"/>
          <w:sz w:val="22"/>
        </w:rPr>
        <w:t xml:space="preserve"> </w:t>
      </w:r>
      <w:r w:rsidR="00B01A52">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64A13746" w:rsidR="00C2797A" w:rsidRPr="00821B21" w:rsidRDefault="007313A0" w:rsidP="004C2D84">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91BD1">
        <w:rPr>
          <w:rFonts w:ascii="Segoe UI" w:eastAsia="Times New Roman" w:hAnsi="Segoe UI" w:cs="Segoe UI"/>
          <w:sz w:val="22"/>
        </w:rPr>
        <w:t>9</w:t>
      </w:r>
      <w:r w:rsidR="00C2797A" w:rsidRPr="00821B21">
        <w:rPr>
          <w:rFonts w:ascii="Segoe UI" w:eastAsia="Times New Roman" w:hAnsi="Segoe UI" w:cs="Segoe UI"/>
          <w:sz w:val="22"/>
        </w:rPr>
        <w:t xml:space="preserve"> – </w:t>
      </w:r>
      <w:r w:rsidR="00B01A52">
        <w:rPr>
          <w:rFonts w:ascii="Segoe UI" w:eastAsia="Times New Roman" w:hAnsi="Segoe UI" w:cs="Segoe UI"/>
          <w:sz w:val="22"/>
        </w:rPr>
        <w:t xml:space="preserve">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3D8C9AB2"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w:t>
      </w:r>
      <w:r w:rsidR="001939F3">
        <w:rPr>
          <w:rFonts w:ascii="Segoe UI" w:eastAsia="Times New Roman" w:hAnsi="Segoe UI" w:cs="Segoe UI"/>
          <w:sz w:val="22"/>
        </w:rPr>
        <w:t xml:space="preserve">   </w:t>
      </w:r>
      <w:r w:rsidRPr="00821B21">
        <w:rPr>
          <w:rFonts w:ascii="Segoe UI" w:eastAsia="Times New Roman" w:hAnsi="Segoe UI" w:cs="Segoe UI"/>
          <w:sz w:val="22"/>
        </w:rPr>
        <w:t>podatki o ponudniku</w:t>
      </w:r>
    </w:p>
    <w:p w14:paraId="1A57F0B4" w14:textId="76A54673"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2 – </w:t>
      </w:r>
      <w:r w:rsidR="001939F3">
        <w:rPr>
          <w:rFonts w:ascii="Segoe UI" w:eastAsia="Times New Roman" w:hAnsi="Segoe UI" w:cs="Segoe UI"/>
          <w:sz w:val="22"/>
        </w:rPr>
        <w:t xml:space="preserve">   </w:t>
      </w:r>
      <w:r w:rsidRPr="00821B21">
        <w:rPr>
          <w:rFonts w:ascii="Segoe UI" w:eastAsia="Times New Roman" w:hAnsi="Segoe UI" w:cs="Segoe UI"/>
          <w:sz w:val="22"/>
        </w:rPr>
        <w:t>podatki o vodilnem partnerju v skupni ponudbi</w:t>
      </w:r>
    </w:p>
    <w:p w14:paraId="3AB9E675" w14:textId="0F101293"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3 – </w:t>
      </w:r>
      <w:r w:rsidR="001939F3">
        <w:rPr>
          <w:rFonts w:ascii="Segoe UI" w:eastAsia="Times New Roman" w:hAnsi="Segoe UI" w:cs="Segoe UI"/>
          <w:sz w:val="22"/>
        </w:rPr>
        <w:t xml:space="preserve">   </w:t>
      </w:r>
      <w:r w:rsidRPr="00821B21">
        <w:rPr>
          <w:rFonts w:ascii="Segoe UI" w:eastAsia="Times New Roman" w:hAnsi="Segoe UI" w:cs="Segoe UI"/>
          <w:sz w:val="22"/>
        </w:rPr>
        <w:t>podatki in soglasje podizvajalca za neposredna plačila</w:t>
      </w:r>
      <w:r w:rsidR="00366EFA">
        <w:rPr>
          <w:rFonts w:ascii="Segoe UI" w:eastAsia="Times New Roman" w:hAnsi="Segoe UI" w:cs="Segoe UI"/>
          <w:sz w:val="22"/>
        </w:rPr>
        <w:t xml:space="preserve">   </w:t>
      </w:r>
    </w:p>
    <w:p w14:paraId="497E15E4" w14:textId="27B61353" w:rsidR="00C2797A"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1939F3">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11A5E7E" w14:textId="23925D8F" w:rsidR="00D73F3D" w:rsidRPr="007B0DA9" w:rsidRDefault="00D73F3D" w:rsidP="00050A2E">
      <w:pPr>
        <w:numPr>
          <w:ilvl w:val="1"/>
          <w:numId w:val="8"/>
        </w:numPr>
        <w:spacing w:line="240" w:lineRule="auto"/>
        <w:rPr>
          <w:rFonts w:ascii="Segoe UI" w:eastAsia="Times New Roman" w:hAnsi="Segoe UI" w:cs="Segoe UI"/>
          <w:sz w:val="22"/>
        </w:rPr>
      </w:pPr>
      <w:r w:rsidRPr="007B0DA9">
        <w:rPr>
          <w:rFonts w:ascii="Segoe UI" w:eastAsia="Times New Roman" w:hAnsi="Segoe UI" w:cs="Segoe UI"/>
          <w:sz w:val="22"/>
        </w:rPr>
        <w:t xml:space="preserve">OBRAZEC </w:t>
      </w:r>
      <w:r w:rsidR="00C91BD1">
        <w:rPr>
          <w:rFonts w:ascii="Segoe UI" w:eastAsia="Times New Roman" w:hAnsi="Segoe UI" w:cs="Segoe UI"/>
          <w:sz w:val="22"/>
        </w:rPr>
        <w:t>5</w:t>
      </w:r>
      <w:r w:rsidRPr="007B0DA9">
        <w:rPr>
          <w:rFonts w:ascii="Segoe UI" w:eastAsia="Times New Roman" w:hAnsi="Segoe UI" w:cs="Segoe UI"/>
          <w:sz w:val="22"/>
        </w:rPr>
        <w:t xml:space="preserve">- </w:t>
      </w:r>
      <w:r w:rsidR="001939F3">
        <w:rPr>
          <w:rFonts w:ascii="Segoe UI" w:eastAsia="Times New Roman" w:hAnsi="Segoe UI" w:cs="Segoe UI"/>
          <w:sz w:val="22"/>
        </w:rPr>
        <w:t xml:space="preserve">    </w:t>
      </w:r>
      <w:r w:rsidR="007B0DA9" w:rsidRPr="007B0DA9">
        <w:rPr>
          <w:rFonts w:ascii="Segoe UI" w:eastAsia="Times New Roman" w:hAnsi="Segoe UI" w:cs="Segoe UI"/>
          <w:sz w:val="22"/>
        </w:rPr>
        <w:t>vzorec finančnega zavarovanja za resnost ponudbe</w:t>
      </w:r>
    </w:p>
    <w:p w14:paraId="051AA12D" w14:textId="20C8F7EB"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C91BD1">
        <w:rPr>
          <w:rFonts w:ascii="Segoe UI" w:eastAsia="Times New Roman" w:hAnsi="Segoe UI" w:cs="Segoe UI"/>
          <w:sz w:val="22"/>
        </w:rPr>
        <w:t>6</w:t>
      </w:r>
      <w:r w:rsidRPr="00821B21">
        <w:rPr>
          <w:rFonts w:ascii="Segoe UI" w:eastAsia="Times New Roman" w:hAnsi="Segoe UI" w:cs="Segoe UI"/>
          <w:sz w:val="22"/>
        </w:rPr>
        <w:t xml:space="preserve"> –</w:t>
      </w:r>
      <w:r w:rsidR="001939F3">
        <w:rPr>
          <w:rFonts w:ascii="Segoe UI" w:eastAsia="Times New Roman" w:hAnsi="Segoe UI" w:cs="Segoe UI"/>
          <w:sz w:val="22"/>
        </w:rPr>
        <w:t xml:space="preserve">  </w:t>
      </w:r>
      <w:r w:rsidRPr="00821B21">
        <w:rPr>
          <w:rFonts w:ascii="Segoe UI" w:eastAsia="Times New Roman" w:hAnsi="Segoe UI" w:cs="Segoe UI"/>
          <w:sz w:val="22"/>
        </w:rPr>
        <w:t xml:space="preserve"> </w:t>
      </w:r>
      <w:r w:rsidR="00277757">
        <w:rPr>
          <w:rFonts w:ascii="Segoe UI" w:eastAsia="Times New Roman" w:hAnsi="Segoe UI" w:cs="Segoe UI"/>
          <w:sz w:val="22"/>
        </w:rPr>
        <w:t xml:space="preserve"> </w:t>
      </w:r>
      <w:r w:rsidRPr="00821B21">
        <w:rPr>
          <w:rFonts w:ascii="Segoe UI" w:eastAsia="Times New Roman" w:hAnsi="Segoe UI" w:cs="Segoe UI"/>
          <w:sz w:val="22"/>
        </w:rPr>
        <w:t>predračun</w:t>
      </w:r>
    </w:p>
    <w:p w14:paraId="69A5EA8D" w14:textId="58DBC5EA" w:rsidR="00C2797A" w:rsidRPr="00821B21" w:rsidRDefault="007313A0" w:rsidP="004C2D84">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91BD1">
        <w:rPr>
          <w:rFonts w:ascii="Segoe UI" w:eastAsia="Times New Roman" w:hAnsi="Segoe UI" w:cs="Segoe UI"/>
          <w:sz w:val="22"/>
        </w:rPr>
        <w:t>7</w:t>
      </w:r>
      <w:r w:rsidR="00C2797A" w:rsidRPr="00821B21">
        <w:rPr>
          <w:rFonts w:ascii="Segoe UI" w:eastAsia="Times New Roman" w:hAnsi="Segoe UI" w:cs="Segoe UI"/>
          <w:sz w:val="22"/>
        </w:rPr>
        <w:t xml:space="preserve"> –</w:t>
      </w:r>
      <w:r w:rsidR="001939F3">
        <w:rPr>
          <w:rFonts w:ascii="Segoe UI" w:eastAsia="Times New Roman" w:hAnsi="Segoe UI" w:cs="Segoe UI"/>
          <w:sz w:val="22"/>
        </w:rPr>
        <w:t xml:space="preserve">  </w:t>
      </w:r>
      <w:r w:rsidR="00277757">
        <w:rPr>
          <w:rFonts w:ascii="Segoe UI" w:eastAsia="Times New Roman" w:hAnsi="Segoe UI" w:cs="Segoe UI"/>
          <w:sz w:val="22"/>
        </w:rPr>
        <w:t xml:space="preserve"> </w:t>
      </w:r>
      <w:r w:rsidR="00C2797A" w:rsidRPr="00821B21">
        <w:rPr>
          <w:rFonts w:ascii="Segoe UI" w:eastAsia="Times New Roman" w:hAnsi="Segoe UI" w:cs="Segoe UI"/>
          <w:sz w:val="22"/>
        </w:rPr>
        <w:t xml:space="preserve"> vzorec pogodbe</w:t>
      </w:r>
    </w:p>
    <w:p w14:paraId="1D240DB3" w14:textId="0D7A17A1" w:rsidR="00C2797A" w:rsidRPr="00821B21" w:rsidRDefault="007313A0" w:rsidP="004C2D84">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91BD1">
        <w:rPr>
          <w:rFonts w:ascii="Segoe UI" w:eastAsia="Times New Roman" w:hAnsi="Segoe UI" w:cs="Segoe UI"/>
          <w:sz w:val="22"/>
        </w:rPr>
        <w:t>8</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277757">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6AE5C8FA" w:rsidR="00C2797A" w:rsidRPr="00821B21" w:rsidRDefault="00EE52F9" w:rsidP="004C2D84">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91BD1">
        <w:rPr>
          <w:rFonts w:ascii="Segoe UI" w:eastAsia="Times New Roman" w:hAnsi="Segoe UI" w:cs="Segoe UI"/>
          <w:sz w:val="22"/>
        </w:rPr>
        <w:t>9</w:t>
      </w:r>
      <w:r w:rsidR="00C2797A" w:rsidRPr="00821B21">
        <w:rPr>
          <w:rFonts w:ascii="Segoe UI" w:eastAsia="Times New Roman" w:hAnsi="Segoe UI" w:cs="Segoe UI"/>
          <w:sz w:val="22"/>
        </w:rPr>
        <w:t xml:space="preserve"> – </w:t>
      </w:r>
      <w:r w:rsidR="00277757">
        <w:rPr>
          <w:rFonts w:ascii="Segoe UI" w:eastAsia="Times New Roman" w:hAnsi="Segoe UI" w:cs="Segoe UI"/>
          <w:sz w:val="22"/>
        </w:rPr>
        <w:t xml:space="preserve">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4C2D84">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7AF31BE9"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92966437"/>
      <w:r>
        <w:rPr>
          <w:rFonts w:ascii="Segoe UI" w:hAnsi="Segoe UI" w:cs="Segoe UI"/>
          <w:caps w:val="0"/>
          <w:sz w:val="28"/>
        </w:rPr>
        <w:t>1.1</w:t>
      </w:r>
      <w:r w:rsidR="009513C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6"/>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lastRenderedPageBreak/>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40D8AEE3"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8"/>
      <w:r>
        <w:rPr>
          <w:rFonts w:ascii="Segoe UI" w:hAnsi="Segoe UI" w:cs="Segoe UI"/>
          <w:caps w:val="0"/>
          <w:sz w:val="28"/>
        </w:rPr>
        <w:t>1.</w:t>
      </w:r>
      <w:r w:rsidR="000C5C55">
        <w:rPr>
          <w:rFonts w:ascii="Segoe UI" w:hAnsi="Segoe UI" w:cs="Segoe UI"/>
          <w:caps w:val="0"/>
          <w:sz w:val="28"/>
        </w:rPr>
        <w:t>1</w:t>
      </w:r>
      <w:r w:rsidR="009513C2">
        <w:rPr>
          <w:rFonts w:ascii="Segoe UI" w:hAnsi="Segoe UI" w:cs="Segoe UI"/>
          <w:caps w:val="0"/>
          <w:sz w:val="28"/>
        </w:rPr>
        <w:t>7</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7"/>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703DAE89" w14:textId="57ADF88A" w:rsidR="006E00AA" w:rsidRDefault="006E00AA" w:rsidP="003B441B"/>
    <w:p w14:paraId="7529A51A" w14:textId="24E0638D"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8" w:name="_Toc92966439"/>
      <w:r w:rsidRPr="003B441B">
        <w:rPr>
          <w:rFonts w:ascii="Segoe UI" w:hAnsi="Segoe UI" w:cs="Segoe UI"/>
          <w:b/>
          <w:bCs/>
          <w:sz w:val="28"/>
        </w:rPr>
        <w:t>1</w:t>
      </w:r>
      <w:r w:rsidR="00A435A8" w:rsidRPr="003B441B">
        <w:rPr>
          <w:rFonts w:ascii="Segoe UI" w:hAnsi="Segoe UI" w:cs="Segoe UI"/>
          <w:b/>
          <w:bCs/>
          <w:sz w:val="28"/>
        </w:rPr>
        <w:t>.1</w:t>
      </w:r>
      <w:r w:rsidR="009513C2">
        <w:rPr>
          <w:rFonts w:ascii="Segoe UI" w:hAnsi="Segoe UI" w:cs="Segoe UI"/>
          <w:b/>
          <w:bCs/>
          <w:sz w:val="28"/>
        </w:rPr>
        <w:t>8</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8"/>
    </w:p>
    <w:p w14:paraId="7B68A127" w14:textId="77777777" w:rsidR="007B57F6" w:rsidRDefault="007B57F6" w:rsidP="006E18A5">
      <w:pPr>
        <w:spacing w:line="240" w:lineRule="auto"/>
        <w:jc w:val="both"/>
        <w:rPr>
          <w:rFonts w:ascii="Segoe UI" w:eastAsia="Times New Roman" w:hAnsi="Segoe UI" w:cs="Segoe UI"/>
          <w:b/>
          <w:sz w:val="22"/>
          <w:u w:val="single"/>
        </w:rPr>
      </w:pPr>
    </w:p>
    <w:p w14:paraId="28B43D26" w14:textId="2B701ECA" w:rsidR="00BA0E69" w:rsidRDefault="00BA0E69" w:rsidP="00BA0E69">
      <w:pPr>
        <w:spacing w:line="240" w:lineRule="auto"/>
        <w:jc w:val="both"/>
        <w:rPr>
          <w:rFonts w:ascii="Segoe UI" w:eastAsia="Times New Roman" w:hAnsi="Segoe UI" w:cs="Segoe UI"/>
          <w:color w:val="000000"/>
          <w:sz w:val="22"/>
        </w:rPr>
      </w:pPr>
      <w:r w:rsidRPr="00821B21">
        <w:rPr>
          <w:rFonts w:ascii="Segoe UI" w:hAnsi="Segoe UI" w:cs="Segoe UI"/>
          <w:sz w:val="22"/>
        </w:rPr>
        <w:t xml:space="preserve">Merilo za izbor najugodnejšega ponudnika je ekonomsko najugodnejša ponudba na podlagi upoštevanja dodatnih </w:t>
      </w:r>
      <w:proofErr w:type="spellStart"/>
      <w:r w:rsidRPr="00821B21">
        <w:rPr>
          <w:rFonts w:ascii="Segoe UI" w:hAnsi="Segoe UI" w:cs="Segoe UI"/>
          <w:sz w:val="22"/>
        </w:rPr>
        <w:t>necenovnih</w:t>
      </w:r>
      <w:proofErr w:type="spellEnd"/>
      <w:r w:rsidRPr="00821B21">
        <w:rPr>
          <w:rFonts w:ascii="Segoe UI" w:hAnsi="Segoe UI" w:cs="Segoe UI"/>
          <w:sz w:val="22"/>
        </w:rPr>
        <w:t xml:space="preserve"> meril. </w:t>
      </w:r>
      <w:r w:rsidRPr="00821B21">
        <w:rPr>
          <w:rFonts w:ascii="Segoe UI" w:eastAsia="Times New Roman" w:hAnsi="Segoe UI" w:cs="Segoe UI"/>
          <w:color w:val="000000"/>
          <w:sz w:val="22"/>
        </w:rPr>
        <w:t xml:space="preserve">Merilo za izbor najugodnejšega ponudnika je ekonomsko najugodnejša ponudba določena na podlagi naslednjih meril. </w:t>
      </w:r>
    </w:p>
    <w:p w14:paraId="0759EF32" w14:textId="203A1367" w:rsidR="00BA0E69" w:rsidRDefault="00BA0E69" w:rsidP="00BA0E69">
      <w:pPr>
        <w:spacing w:line="240" w:lineRule="auto"/>
        <w:jc w:val="both"/>
        <w:rPr>
          <w:rFonts w:ascii="Segoe UI" w:eastAsia="Times New Roman" w:hAnsi="Segoe UI" w:cs="Segoe UI"/>
          <w:color w:val="000000"/>
          <w:sz w:val="22"/>
        </w:rPr>
      </w:pPr>
    </w:p>
    <w:p w14:paraId="7F5AC219" w14:textId="77777777" w:rsidR="00BA0E69" w:rsidRDefault="00BA0E69" w:rsidP="00BA0E69">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w:t>
      </w:r>
      <w:r>
        <w:rPr>
          <w:rFonts w:ascii="Segoe UI" w:eastAsia="Times New Roman" w:hAnsi="Segoe UI" w:cs="Segoe UI"/>
          <w:b/>
          <w:sz w:val="22"/>
          <w:u w:val="single"/>
        </w:rPr>
        <w:t xml:space="preserve">1 </w:t>
      </w:r>
      <w:r w:rsidRPr="006E18A5">
        <w:rPr>
          <w:rFonts w:ascii="Segoe UI" w:eastAsia="Times New Roman" w:hAnsi="Segoe UI" w:cs="Segoe UI"/>
          <w:b/>
          <w:sz w:val="22"/>
          <w:u w:val="single"/>
        </w:rPr>
        <w:t xml:space="preserve">– ekonomsko najugodnejša ponudba – najnižja cena v EUR </w:t>
      </w:r>
      <w:r>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57D52AE6" w14:textId="77777777" w:rsidR="00BA0E69" w:rsidRPr="006E18A5" w:rsidRDefault="00BA0E69" w:rsidP="00BA0E69">
      <w:pPr>
        <w:spacing w:line="240" w:lineRule="auto"/>
        <w:jc w:val="both"/>
        <w:rPr>
          <w:rFonts w:ascii="Segoe UI" w:eastAsia="Times New Roman" w:hAnsi="Segoe UI" w:cs="Segoe UI"/>
          <w:b/>
          <w:sz w:val="22"/>
          <w:u w:val="single"/>
        </w:rPr>
      </w:pPr>
    </w:p>
    <w:p w14:paraId="47170FB1" w14:textId="77777777" w:rsidR="00BA0E69" w:rsidRPr="00403358" w:rsidRDefault="00BA0E69" w:rsidP="006E18A5">
      <w:pPr>
        <w:spacing w:line="240" w:lineRule="auto"/>
        <w:jc w:val="both"/>
        <w:rPr>
          <w:rFonts w:ascii="Segoe UI" w:eastAsia="Times New Roman" w:hAnsi="Segoe UI" w:cs="Segoe UI"/>
          <w:b/>
          <w:color w:val="FF0000"/>
          <w:sz w:val="22"/>
          <w:u w:val="single"/>
        </w:rPr>
      </w:pPr>
    </w:p>
    <w:tbl>
      <w:tblPr>
        <w:tblW w:w="10201" w:type="dxa"/>
        <w:tblLook w:val="04A0" w:firstRow="1" w:lastRow="0" w:firstColumn="1" w:lastColumn="0" w:noHBand="0" w:noVBand="1"/>
      </w:tblPr>
      <w:tblGrid>
        <w:gridCol w:w="4232"/>
        <w:gridCol w:w="3985"/>
        <w:gridCol w:w="1984"/>
      </w:tblGrid>
      <w:tr w:rsidR="005A1AE5" w:rsidRPr="00821B21" w14:paraId="3DCD44EE" w14:textId="77777777" w:rsidTr="005A1AE5">
        <w:trPr>
          <w:trHeight w:val="312"/>
        </w:trPr>
        <w:tc>
          <w:tcPr>
            <w:tcW w:w="821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C0AB478" w14:textId="32641FB6" w:rsidR="005A1AE5" w:rsidRPr="00821B21" w:rsidRDefault="005A1AE5" w:rsidP="00050A2E">
            <w:pPr>
              <w:spacing w:line="240" w:lineRule="auto"/>
              <w:rPr>
                <w:rFonts w:ascii="Segoe UI" w:eastAsia="Times New Roman" w:hAnsi="Segoe UI" w:cs="Segoe UI"/>
                <w:b/>
                <w:bCs/>
                <w:sz w:val="22"/>
              </w:rPr>
            </w:pPr>
            <w:r>
              <w:rPr>
                <w:rFonts w:ascii="Segoe UI" w:eastAsia="Times New Roman" w:hAnsi="Segoe UI" w:cs="Segoe UI"/>
                <w:b/>
                <w:bCs/>
                <w:sz w:val="22"/>
              </w:rPr>
              <w:lastRenderedPageBreak/>
              <w:t>Ponudbena cena</w:t>
            </w:r>
          </w:p>
        </w:tc>
        <w:tc>
          <w:tcPr>
            <w:tcW w:w="198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BA293F" w14:textId="0830DB5E" w:rsidR="005A1AE5" w:rsidRPr="00821B21" w:rsidRDefault="005A1AE5" w:rsidP="00050A2E">
            <w:pPr>
              <w:spacing w:line="240" w:lineRule="auto"/>
              <w:jc w:val="center"/>
              <w:rPr>
                <w:rFonts w:ascii="Segoe UI" w:eastAsia="Times New Roman" w:hAnsi="Segoe UI" w:cs="Segoe UI"/>
                <w:b/>
                <w:bCs/>
                <w:sz w:val="22"/>
              </w:rPr>
            </w:pPr>
            <w:r w:rsidRPr="00821B21">
              <w:rPr>
                <w:rFonts w:ascii="Segoe UI" w:eastAsia="Times New Roman" w:hAnsi="Segoe UI" w:cs="Segoe UI"/>
                <w:b/>
                <w:bCs/>
                <w:sz w:val="22"/>
              </w:rPr>
              <w:t>Št</w:t>
            </w:r>
            <w:r>
              <w:rPr>
                <w:rFonts w:ascii="Segoe UI" w:eastAsia="Times New Roman" w:hAnsi="Segoe UI" w:cs="Segoe UI"/>
                <w:b/>
                <w:bCs/>
                <w:sz w:val="22"/>
              </w:rPr>
              <w:t>evilo</w:t>
            </w:r>
            <w:r w:rsidRPr="00821B21">
              <w:rPr>
                <w:rFonts w:ascii="Segoe UI" w:eastAsia="Times New Roman" w:hAnsi="Segoe UI" w:cs="Segoe UI"/>
                <w:b/>
                <w:bCs/>
                <w:sz w:val="22"/>
              </w:rPr>
              <w:t xml:space="preserve"> točk</w:t>
            </w:r>
          </w:p>
        </w:tc>
      </w:tr>
      <w:tr w:rsidR="005A1AE5" w:rsidRPr="00821B21" w14:paraId="76D89297" w14:textId="77777777" w:rsidTr="005A1AE5">
        <w:trPr>
          <w:trHeight w:val="300"/>
        </w:trPr>
        <w:tc>
          <w:tcPr>
            <w:tcW w:w="4232" w:type="dxa"/>
            <w:vMerge w:val="restart"/>
            <w:tcBorders>
              <w:top w:val="single" w:sz="4" w:space="0" w:color="auto"/>
              <w:left w:val="single" w:sz="4" w:space="0" w:color="auto"/>
              <w:bottom w:val="double" w:sz="6" w:space="0" w:color="000000"/>
              <w:right w:val="single" w:sz="4" w:space="0" w:color="auto"/>
            </w:tcBorders>
            <w:shd w:val="clear" w:color="000000" w:fill="FFFFFF"/>
            <w:vAlign w:val="center"/>
            <w:hideMark/>
          </w:tcPr>
          <w:p w14:paraId="7DC866F8" w14:textId="77777777" w:rsidR="005A1AE5" w:rsidRPr="00821B21" w:rsidRDefault="005A1AE5" w:rsidP="00050A2E">
            <w:pPr>
              <w:spacing w:line="240" w:lineRule="auto"/>
              <w:rPr>
                <w:rFonts w:ascii="Segoe UI" w:eastAsia="Times New Roman" w:hAnsi="Segoe UI" w:cs="Segoe UI"/>
                <w:sz w:val="22"/>
              </w:rPr>
            </w:pPr>
            <w:r w:rsidRPr="00821B21">
              <w:rPr>
                <w:rFonts w:ascii="Segoe UI" w:eastAsia="Times New Roman" w:hAnsi="Segoe UI" w:cs="Segoe UI"/>
                <w:sz w:val="22"/>
              </w:rPr>
              <w:t>Ponudbena cena. P = povprečna cena vseh ponudb, ki zadostujejo vsem pogojem. Ocena je za odstopanje od P:</w:t>
            </w:r>
          </w:p>
        </w:tc>
        <w:tc>
          <w:tcPr>
            <w:tcW w:w="3985" w:type="dxa"/>
            <w:tcBorders>
              <w:top w:val="single" w:sz="4" w:space="0" w:color="auto"/>
              <w:left w:val="nil"/>
              <w:bottom w:val="single" w:sz="4" w:space="0" w:color="auto"/>
              <w:right w:val="double" w:sz="6" w:space="0" w:color="auto"/>
            </w:tcBorders>
            <w:shd w:val="clear" w:color="000000" w:fill="FFFFFF"/>
            <w:vAlign w:val="center"/>
            <w:hideMark/>
          </w:tcPr>
          <w:p w14:paraId="0C23239F" w14:textId="77777777" w:rsidR="005A1AE5" w:rsidRPr="00821B21" w:rsidRDefault="005A1AE5" w:rsidP="00050A2E">
            <w:pPr>
              <w:spacing w:line="240" w:lineRule="auto"/>
              <w:jc w:val="center"/>
              <w:rPr>
                <w:rFonts w:ascii="Segoe UI" w:eastAsia="Times New Roman" w:hAnsi="Segoe UI" w:cs="Segoe UI"/>
                <w:b/>
                <w:bCs/>
                <w:sz w:val="22"/>
              </w:rPr>
            </w:pPr>
            <w:r w:rsidRPr="00821B21">
              <w:rPr>
                <w:rFonts w:ascii="Segoe UI" w:eastAsia="Times New Roman" w:hAnsi="Segoe UI" w:cs="Segoe UI"/>
                <w:b/>
                <w:bCs/>
                <w:sz w:val="22"/>
              </w:rPr>
              <w:t>P ± 3%</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3B1A310D"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20</w:t>
            </w:r>
          </w:p>
        </w:tc>
      </w:tr>
      <w:tr w:rsidR="005A1AE5" w:rsidRPr="00821B21" w14:paraId="08F44B1E" w14:textId="77777777" w:rsidTr="005A1AE5">
        <w:trPr>
          <w:trHeight w:val="300"/>
        </w:trPr>
        <w:tc>
          <w:tcPr>
            <w:tcW w:w="4232" w:type="dxa"/>
            <w:vMerge/>
            <w:tcBorders>
              <w:top w:val="nil"/>
              <w:left w:val="single" w:sz="4" w:space="0" w:color="auto"/>
              <w:bottom w:val="double" w:sz="6" w:space="0" w:color="000000"/>
              <w:right w:val="single" w:sz="4" w:space="0" w:color="auto"/>
            </w:tcBorders>
            <w:vAlign w:val="center"/>
            <w:hideMark/>
          </w:tcPr>
          <w:p w14:paraId="621FF72E" w14:textId="77777777" w:rsidR="005A1AE5" w:rsidRPr="00821B21" w:rsidRDefault="005A1AE5" w:rsidP="00050A2E">
            <w:pPr>
              <w:spacing w:line="240" w:lineRule="auto"/>
              <w:rPr>
                <w:rFonts w:ascii="Segoe UI" w:eastAsia="Times New Roman" w:hAnsi="Segoe UI" w:cs="Segoe UI"/>
                <w:sz w:val="22"/>
              </w:rPr>
            </w:pPr>
          </w:p>
        </w:tc>
        <w:tc>
          <w:tcPr>
            <w:tcW w:w="3985" w:type="dxa"/>
            <w:tcBorders>
              <w:top w:val="nil"/>
              <w:left w:val="nil"/>
              <w:bottom w:val="single" w:sz="4" w:space="0" w:color="auto"/>
              <w:right w:val="double" w:sz="6" w:space="0" w:color="auto"/>
            </w:tcBorders>
            <w:shd w:val="clear" w:color="000000" w:fill="FFFFFF"/>
            <w:vAlign w:val="center"/>
            <w:hideMark/>
          </w:tcPr>
          <w:p w14:paraId="7F5A787F"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nad 3% do 6%</w:t>
            </w:r>
          </w:p>
        </w:tc>
        <w:tc>
          <w:tcPr>
            <w:tcW w:w="1984" w:type="dxa"/>
            <w:tcBorders>
              <w:top w:val="nil"/>
              <w:left w:val="nil"/>
              <w:bottom w:val="single" w:sz="4" w:space="0" w:color="auto"/>
              <w:right w:val="single" w:sz="4" w:space="0" w:color="auto"/>
            </w:tcBorders>
            <w:shd w:val="clear" w:color="000000" w:fill="FFFFFF"/>
            <w:vAlign w:val="center"/>
            <w:hideMark/>
          </w:tcPr>
          <w:p w14:paraId="4CCDA9B4"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13</w:t>
            </w:r>
          </w:p>
        </w:tc>
      </w:tr>
      <w:tr w:rsidR="005A1AE5" w:rsidRPr="00821B21" w14:paraId="7883340C" w14:textId="77777777" w:rsidTr="005A1AE5">
        <w:trPr>
          <w:trHeight w:val="276"/>
        </w:trPr>
        <w:tc>
          <w:tcPr>
            <w:tcW w:w="4232" w:type="dxa"/>
            <w:vMerge/>
            <w:tcBorders>
              <w:top w:val="nil"/>
              <w:left w:val="single" w:sz="4" w:space="0" w:color="auto"/>
              <w:bottom w:val="double" w:sz="6" w:space="0" w:color="000000"/>
              <w:right w:val="single" w:sz="4" w:space="0" w:color="auto"/>
            </w:tcBorders>
            <w:vAlign w:val="center"/>
            <w:hideMark/>
          </w:tcPr>
          <w:p w14:paraId="536D7EA5" w14:textId="77777777" w:rsidR="005A1AE5" w:rsidRPr="00821B21" w:rsidRDefault="005A1AE5" w:rsidP="00050A2E">
            <w:pPr>
              <w:spacing w:line="240" w:lineRule="auto"/>
              <w:rPr>
                <w:rFonts w:ascii="Segoe UI" w:eastAsia="Times New Roman" w:hAnsi="Segoe UI" w:cs="Segoe UI"/>
                <w:sz w:val="22"/>
              </w:rPr>
            </w:pPr>
          </w:p>
        </w:tc>
        <w:tc>
          <w:tcPr>
            <w:tcW w:w="3985" w:type="dxa"/>
            <w:tcBorders>
              <w:top w:val="nil"/>
              <w:left w:val="nil"/>
              <w:bottom w:val="single" w:sz="4" w:space="0" w:color="auto"/>
              <w:right w:val="double" w:sz="6" w:space="0" w:color="auto"/>
            </w:tcBorders>
            <w:shd w:val="clear" w:color="000000" w:fill="FFFFFF"/>
            <w:vAlign w:val="center"/>
            <w:hideMark/>
          </w:tcPr>
          <w:p w14:paraId="2AA05FDA"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nad 6% do 9%</w:t>
            </w:r>
          </w:p>
        </w:tc>
        <w:tc>
          <w:tcPr>
            <w:tcW w:w="1984" w:type="dxa"/>
            <w:tcBorders>
              <w:top w:val="nil"/>
              <w:left w:val="nil"/>
              <w:bottom w:val="single" w:sz="4" w:space="0" w:color="auto"/>
              <w:right w:val="single" w:sz="4" w:space="0" w:color="auto"/>
            </w:tcBorders>
            <w:shd w:val="clear" w:color="000000" w:fill="FFFFFF"/>
            <w:vAlign w:val="center"/>
            <w:hideMark/>
          </w:tcPr>
          <w:p w14:paraId="6589F4DA"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7</w:t>
            </w:r>
          </w:p>
        </w:tc>
      </w:tr>
      <w:tr w:rsidR="005A1AE5" w:rsidRPr="00821B21" w14:paraId="040E49CA" w14:textId="77777777" w:rsidTr="005A1AE5">
        <w:trPr>
          <w:trHeight w:val="276"/>
        </w:trPr>
        <w:tc>
          <w:tcPr>
            <w:tcW w:w="4232" w:type="dxa"/>
            <w:vMerge/>
            <w:tcBorders>
              <w:top w:val="nil"/>
              <w:left w:val="single" w:sz="4" w:space="0" w:color="auto"/>
              <w:bottom w:val="double" w:sz="6" w:space="0" w:color="000000"/>
              <w:right w:val="single" w:sz="4" w:space="0" w:color="auto"/>
            </w:tcBorders>
            <w:vAlign w:val="center"/>
            <w:hideMark/>
          </w:tcPr>
          <w:p w14:paraId="674137F1" w14:textId="77777777" w:rsidR="005A1AE5" w:rsidRPr="00821B21" w:rsidRDefault="005A1AE5" w:rsidP="00050A2E">
            <w:pPr>
              <w:spacing w:line="240" w:lineRule="auto"/>
              <w:rPr>
                <w:rFonts w:ascii="Segoe UI" w:eastAsia="Times New Roman" w:hAnsi="Segoe UI" w:cs="Segoe UI"/>
                <w:sz w:val="22"/>
              </w:rPr>
            </w:pPr>
          </w:p>
        </w:tc>
        <w:tc>
          <w:tcPr>
            <w:tcW w:w="3985" w:type="dxa"/>
            <w:tcBorders>
              <w:top w:val="nil"/>
              <w:left w:val="nil"/>
              <w:bottom w:val="single" w:sz="4" w:space="0" w:color="auto"/>
              <w:right w:val="double" w:sz="6" w:space="0" w:color="auto"/>
            </w:tcBorders>
            <w:shd w:val="clear" w:color="000000" w:fill="FFFFFF"/>
            <w:vAlign w:val="center"/>
            <w:hideMark/>
          </w:tcPr>
          <w:p w14:paraId="4C0BFE74"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nad 9%</w:t>
            </w:r>
          </w:p>
        </w:tc>
        <w:tc>
          <w:tcPr>
            <w:tcW w:w="1984" w:type="dxa"/>
            <w:tcBorders>
              <w:top w:val="nil"/>
              <w:left w:val="nil"/>
              <w:bottom w:val="single" w:sz="4" w:space="0" w:color="auto"/>
              <w:right w:val="single" w:sz="4" w:space="0" w:color="auto"/>
            </w:tcBorders>
            <w:shd w:val="clear" w:color="000000" w:fill="FFFFFF"/>
            <w:vAlign w:val="center"/>
            <w:hideMark/>
          </w:tcPr>
          <w:p w14:paraId="032D832F"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0</w:t>
            </w:r>
          </w:p>
        </w:tc>
      </w:tr>
      <w:tr w:rsidR="005A1AE5" w:rsidRPr="00821B21" w14:paraId="63771DA6" w14:textId="77777777" w:rsidTr="005A1AE5">
        <w:trPr>
          <w:trHeight w:val="276"/>
        </w:trPr>
        <w:tc>
          <w:tcPr>
            <w:tcW w:w="4232" w:type="dxa"/>
            <w:vMerge/>
            <w:tcBorders>
              <w:top w:val="nil"/>
              <w:left w:val="single" w:sz="4" w:space="0" w:color="auto"/>
              <w:bottom w:val="double" w:sz="6" w:space="0" w:color="000000"/>
              <w:right w:val="single" w:sz="4" w:space="0" w:color="auto"/>
            </w:tcBorders>
            <w:vAlign w:val="center"/>
            <w:hideMark/>
          </w:tcPr>
          <w:p w14:paraId="0E42F7BE" w14:textId="77777777" w:rsidR="005A1AE5" w:rsidRPr="00821B21" w:rsidRDefault="005A1AE5" w:rsidP="00050A2E">
            <w:pPr>
              <w:spacing w:line="240" w:lineRule="auto"/>
              <w:rPr>
                <w:rFonts w:ascii="Segoe UI" w:eastAsia="Times New Roman" w:hAnsi="Segoe UI" w:cs="Segoe UI"/>
                <w:sz w:val="22"/>
              </w:rPr>
            </w:pPr>
          </w:p>
        </w:tc>
        <w:tc>
          <w:tcPr>
            <w:tcW w:w="3985" w:type="dxa"/>
            <w:tcBorders>
              <w:top w:val="nil"/>
              <w:left w:val="nil"/>
              <w:bottom w:val="single" w:sz="4" w:space="0" w:color="auto"/>
              <w:right w:val="double" w:sz="6" w:space="0" w:color="auto"/>
            </w:tcBorders>
            <w:shd w:val="clear" w:color="000000" w:fill="FFFFFF"/>
            <w:vAlign w:val="center"/>
            <w:hideMark/>
          </w:tcPr>
          <w:p w14:paraId="3A26FBD8"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pod -3% do -6%</w:t>
            </w:r>
          </w:p>
        </w:tc>
        <w:tc>
          <w:tcPr>
            <w:tcW w:w="1984" w:type="dxa"/>
            <w:tcBorders>
              <w:top w:val="nil"/>
              <w:left w:val="nil"/>
              <w:bottom w:val="single" w:sz="4" w:space="0" w:color="auto"/>
              <w:right w:val="single" w:sz="4" w:space="0" w:color="auto"/>
            </w:tcBorders>
            <w:shd w:val="clear" w:color="000000" w:fill="FFFFFF"/>
            <w:vAlign w:val="center"/>
            <w:hideMark/>
          </w:tcPr>
          <w:p w14:paraId="04985810"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27</w:t>
            </w:r>
          </w:p>
        </w:tc>
      </w:tr>
      <w:tr w:rsidR="005A1AE5" w:rsidRPr="00821B21" w14:paraId="740B41DB" w14:textId="77777777" w:rsidTr="005A1AE5">
        <w:trPr>
          <w:trHeight w:val="276"/>
        </w:trPr>
        <w:tc>
          <w:tcPr>
            <w:tcW w:w="4232" w:type="dxa"/>
            <w:vMerge/>
            <w:tcBorders>
              <w:top w:val="nil"/>
              <w:left w:val="single" w:sz="4" w:space="0" w:color="auto"/>
              <w:bottom w:val="double" w:sz="6" w:space="0" w:color="000000"/>
              <w:right w:val="single" w:sz="4" w:space="0" w:color="auto"/>
            </w:tcBorders>
            <w:vAlign w:val="center"/>
            <w:hideMark/>
          </w:tcPr>
          <w:p w14:paraId="41AD01EF" w14:textId="77777777" w:rsidR="005A1AE5" w:rsidRPr="00821B21" w:rsidRDefault="005A1AE5" w:rsidP="00050A2E">
            <w:pPr>
              <w:spacing w:line="240" w:lineRule="auto"/>
              <w:rPr>
                <w:rFonts w:ascii="Segoe UI" w:eastAsia="Times New Roman" w:hAnsi="Segoe UI" w:cs="Segoe UI"/>
                <w:sz w:val="22"/>
              </w:rPr>
            </w:pPr>
          </w:p>
        </w:tc>
        <w:tc>
          <w:tcPr>
            <w:tcW w:w="3985" w:type="dxa"/>
            <w:tcBorders>
              <w:top w:val="nil"/>
              <w:left w:val="nil"/>
              <w:bottom w:val="single" w:sz="4" w:space="0" w:color="auto"/>
              <w:right w:val="double" w:sz="6" w:space="0" w:color="auto"/>
            </w:tcBorders>
            <w:shd w:val="clear" w:color="000000" w:fill="FFFFFF"/>
            <w:vAlign w:val="center"/>
            <w:hideMark/>
          </w:tcPr>
          <w:p w14:paraId="253013A7"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pod -6% do -9%</w:t>
            </w:r>
          </w:p>
        </w:tc>
        <w:tc>
          <w:tcPr>
            <w:tcW w:w="1984" w:type="dxa"/>
            <w:tcBorders>
              <w:top w:val="nil"/>
              <w:left w:val="nil"/>
              <w:bottom w:val="single" w:sz="4" w:space="0" w:color="auto"/>
              <w:right w:val="single" w:sz="4" w:space="0" w:color="auto"/>
            </w:tcBorders>
            <w:shd w:val="clear" w:color="000000" w:fill="FFFFFF"/>
            <w:vAlign w:val="center"/>
            <w:hideMark/>
          </w:tcPr>
          <w:p w14:paraId="406EC1BD"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33</w:t>
            </w:r>
          </w:p>
        </w:tc>
      </w:tr>
      <w:tr w:rsidR="005A1AE5" w:rsidRPr="00821B21" w14:paraId="2050C1F1" w14:textId="77777777" w:rsidTr="005A1AE5">
        <w:trPr>
          <w:trHeight w:val="288"/>
        </w:trPr>
        <w:tc>
          <w:tcPr>
            <w:tcW w:w="4232" w:type="dxa"/>
            <w:vMerge/>
            <w:tcBorders>
              <w:top w:val="nil"/>
              <w:left w:val="single" w:sz="4" w:space="0" w:color="auto"/>
              <w:bottom w:val="double" w:sz="6" w:space="0" w:color="000000"/>
              <w:right w:val="single" w:sz="4" w:space="0" w:color="auto"/>
            </w:tcBorders>
            <w:vAlign w:val="center"/>
            <w:hideMark/>
          </w:tcPr>
          <w:p w14:paraId="2E669187" w14:textId="77777777" w:rsidR="005A1AE5" w:rsidRPr="00821B21" w:rsidRDefault="005A1AE5" w:rsidP="00050A2E">
            <w:pPr>
              <w:spacing w:line="240" w:lineRule="auto"/>
              <w:rPr>
                <w:rFonts w:ascii="Segoe UI" w:eastAsia="Times New Roman" w:hAnsi="Segoe UI" w:cs="Segoe UI"/>
                <w:sz w:val="22"/>
              </w:rPr>
            </w:pPr>
          </w:p>
        </w:tc>
        <w:tc>
          <w:tcPr>
            <w:tcW w:w="3985" w:type="dxa"/>
            <w:tcBorders>
              <w:top w:val="nil"/>
              <w:left w:val="nil"/>
              <w:bottom w:val="double" w:sz="6" w:space="0" w:color="auto"/>
              <w:right w:val="double" w:sz="6" w:space="0" w:color="auto"/>
            </w:tcBorders>
            <w:shd w:val="clear" w:color="000000" w:fill="FFFFFF"/>
            <w:vAlign w:val="center"/>
            <w:hideMark/>
          </w:tcPr>
          <w:p w14:paraId="2FE9B67F"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pod -9%</w:t>
            </w:r>
          </w:p>
        </w:tc>
        <w:tc>
          <w:tcPr>
            <w:tcW w:w="1984" w:type="dxa"/>
            <w:tcBorders>
              <w:top w:val="nil"/>
              <w:left w:val="nil"/>
              <w:bottom w:val="double" w:sz="6" w:space="0" w:color="auto"/>
              <w:right w:val="single" w:sz="4" w:space="0" w:color="auto"/>
            </w:tcBorders>
            <w:shd w:val="clear" w:color="000000" w:fill="FFFFFF"/>
            <w:vAlign w:val="center"/>
            <w:hideMark/>
          </w:tcPr>
          <w:p w14:paraId="340AE06F" w14:textId="77777777" w:rsidR="005A1AE5" w:rsidRPr="00821B21" w:rsidRDefault="005A1AE5" w:rsidP="00050A2E">
            <w:pPr>
              <w:spacing w:line="240" w:lineRule="auto"/>
              <w:jc w:val="center"/>
              <w:rPr>
                <w:rFonts w:ascii="Segoe UI" w:eastAsia="Times New Roman" w:hAnsi="Segoe UI" w:cs="Segoe UI"/>
                <w:sz w:val="22"/>
              </w:rPr>
            </w:pPr>
            <w:r w:rsidRPr="00821B21">
              <w:rPr>
                <w:rFonts w:ascii="Segoe UI" w:eastAsia="Times New Roman" w:hAnsi="Segoe UI" w:cs="Segoe UI"/>
                <w:sz w:val="22"/>
              </w:rPr>
              <w:t>40</w:t>
            </w:r>
          </w:p>
        </w:tc>
      </w:tr>
    </w:tbl>
    <w:p w14:paraId="490906BF" w14:textId="77777777" w:rsidR="00211554" w:rsidRDefault="00211554" w:rsidP="006E18A5">
      <w:pPr>
        <w:spacing w:line="240" w:lineRule="auto"/>
        <w:jc w:val="both"/>
        <w:rPr>
          <w:rFonts w:ascii="Segoe UI" w:eastAsia="Times New Roman" w:hAnsi="Segoe UI" w:cs="Segoe UI"/>
          <w:b/>
          <w:sz w:val="22"/>
          <w:u w:val="single"/>
        </w:rPr>
      </w:pPr>
    </w:p>
    <w:p w14:paraId="1DD90320" w14:textId="77777777" w:rsidR="00FE197E" w:rsidRDefault="00FE197E" w:rsidP="006E18A5">
      <w:pPr>
        <w:spacing w:line="240" w:lineRule="auto"/>
        <w:jc w:val="both"/>
        <w:rPr>
          <w:rFonts w:ascii="Segoe UI" w:eastAsia="Times New Roman" w:hAnsi="Segoe UI" w:cs="Segoe UI"/>
          <w:b/>
          <w:sz w:val="22"/>
          <w:u w:val="single"/>
        </w:rPr>
      </w:pPr>
    </w:p>
    <w:p w14:paraId="65551CF5" w14:textId="1DB622AA" w:rsidR="00211554" w:rsidRDefault="00211554" w:rsidP="006E18A5">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 xml:space="preserve">MERILO 2 – tehnične specifikacije </w:t>
      </w:r>
      <w:r w:rsidR="003C6154">
        <w:rPr>
          <w:rFonts w:ascii="Segoe UI" w:eastAsia="Times New Roman" w:hAnsi="Segoe UI" w:cs="Segoe UI"/>
          <w:b/>
          <w:sz w:val="22"/>
          <w:u w:val="single"/>
        </w:rPr>
        <w:t xml:space="preserve">- </w:t>
      </w:r>
      <w:r>
        <w:rPr>
          <w:rFonts w:ascii="Segoe UI" w:eastAsia="Times New Roman" w:hAnsi="Segoe UI" w:cs="Segoe UI"/>
          <w:b/>
          <w:sz w:val="22"/>
          <w:u w:val="single"/>
        </w:rPr>
        <w:t>funkcija ločljivosti</w:t>
      </w:r>
    </w:p>
    <w:p w14:paraId="6F5CA1FB" w14:textId="77777777" w:rsidR="003948C9" w:rsidRDefault="003948C9" w:rsidP="006E18A5">
      <w:pPr>
        <w:spacing w:line="240" w:lineRule="auto"/>
        <w:jc w:val="both"/>
        <w:rPr>
          <w:rFonts w:ascii="Segoe UI" w:eastAsia="Times New Roman" w:hAnsi="Segoe UI" w:cs="Segoe UI"/>
          <w:b/>
          <w:sz w:val="22"/>
          <w:u w:val="single"/>
        </w:rPr>
      </w:pPr>
    </w:p>
    <w:p w14:paraId="3E6D0851" w14:textId="77E4D035" w:rsidR="005A1AE5" w:rsidRDefault="005A1AE5" w:rsidP="006E18A5">
      <w:pPr>
        <w:spacing w:line="240" w:lineRule="auto"/>
        <w:jc w:val="both"/>
        <w:rPr>
          <w:rFonts w:ascii="Segoe UI" w:eastAsia="Times New Roman" w:hAnsi="Segoe UI" w:cs="Segoe UI"/>
          <w:b/>
          <w:sz w:val="22"/>
          <w:u w:val="single"/>
        </w:rPr>
      </w:pPr>
    </w:p>
    <w:tbl>
      <w:tblPr>
        <w:tblW w:w="10206" w:type="dxa"/>
        <w:tblInd w:w="-5" w:type="dxa"/>
        <w:tblLook w:val="04A0" w:firstRow="1" w:lastRow="0" w:firstColumn="1" w:lastColumn="0" w:noHBand="0" w:noVBand="1"/>
      </w:tblPr>
      <w:tblGrid>
        <w:gridCol w:w="4253"/>
        <w:gridCol w:w="3969"/>
        <w:gridCol w:w="1984"/>
      </w:tblGrid>
      <w:tr w:rsidR="00211554" w:rsidRPr="00284462" w14:paraId="71000895" w14:textId="77777777" w:rsidTr="00BA0E69">
        <w:trPr>
          <w:trHeight w:val="288"/>
        </w:trPr>
        <w:tc>
          <w:tcPr>
            <w:tcW w:w="8222" w:type="dxa"/>
            <w:gridSpan w:val="2"/>
            <w:tcBorders>
              <w:top w:val="single" w:sz="4" w:space="0" w:color="auto"/>
              <w:left w:val="single" w:sz="4" w:space="0" w:color="auto"/>
              <w:bottom w:val="nil"/>
              <w:right w:val="single" w:sz="4" w:space="0" w:color="auto"/>
            </w:tcBorders>
            <w:shd w:val="clear" w:color="auto" w:fill="DEEAF6" w:themeFill="accent5" w:themeFillTint="33"/>
            <w:noWrap/>
            <w:vAlign w:val="bottom"/>
          </w:tcPr>
          <w:p w14:paraId="4F5BA32E" w14:textId="416D00F1" w:rsidR="00211554" w:rsidRPr="005A1AE5" w:rsidRDefault="00211554" w:rsidP="00050A2E">
            <w:pPr>
              <w:rPr>
                <w:rFonts w:ascii="Calibri" w:hAnsi="Calibri" w:cs="Calibri"/>
                <w:b/>
                <w:bCs/>
                <w:color w:val="000000"/>
              </w:rPr>
            </w:pPr>
            <w:r w:rsidRPr="005A1AE5">
              <w:rPr>
                <w:rFonts w:ascii="Calibri" w:hAnsi="Calibri" w:cs="Calibri"/>
                <w:b/>
                <w:bCs/>
                <w:color w:val="000000"/>
              </w:rPr>
              <w:t>Tehnične specifikacije</w:t>
            </w:r>
            <w:r w:rsidR="00C47501">
              <w:rPr>
                <w:rFonts w:ascii="Calibri" w:hAnsi="Calibri" w:cs="Calibri"/>
                <w:b/>
                <w:bCs/>
                <w:color w:val="000000"/>
              </w:rPr>
              <w:t xml:space="preserve"> – navezujoča oprema</w:t>
            </w:r>
          </w:p>
        </w:tc>
        <w:tc>
          <w:tcPr>
            <w:tcW w:w="1984" w:type="dxa"/>
            <w:tcBorders>
              <w:top w:val="single" w:sz="4" w:space="0" w:color="auto"/>
              <w:left w:val="nil"/>
              <w:bottom w:val="nil"/>
              <w:right w:val="single" w:sz="4" w:space="0" w:color="auto"/>
            </w:tcBorders>
            <w:shd w:val="clear" w:color="auto" w:fill="DEEAF6" w:themeFill="accent5" w:themeFillTint="33"/>
            <w:noWrap/>
            <w:vAlign w:val="bottom"/>
          </w:tcPr>
          <w:p w14:paraId="098FE991" w14:textId="389749A1" w:rsidR="00211554" w:rsidRPr="005A1AE5" w:rsidRDefault="005A1AE5" w:rsidP="00050A2E">
            <w:pPr>
              <w:jc w:val="right"/>
              <w:rPr>
                <w:rFonts w:ascii="Calibri" w:hAnsi="Calibri" w:cs="Calibri"/>
                <w:b/>
                <w:bCs/>
                <w:color w:val="000000"/>
              </w:rPr>
            </w:pPr>
            <w:r w:rsidRPr="005A1AE5">
              <w:rPr>
                <w:rFonts w:ascii="Calibri" w:hAnsi="Calibri" w:cs="Calibri"/>
                <w:b/>
                <w:bCs/>
                <w:color w:val="000000"/>
              </w:rPr>
              <w:t xml:space="preserve">Število </w:t>
            </w:r>
            <w:r w:rsidR="00211554" w:rsidRPr="005A1AE5">
              <w:rPr>
                <w:rFonts w:ascii="Calibri" w:hAnsi="Calibri" w:cs="Calibri"/>
                <w:b/>
                <w:bCs/>
                <w:color w:val="000000"/>
              </w:rPr>
              <w:t>točk</w:t>
            </w:r>
          </w:p>
        </w:tc>
      </w:tr>
      <w:tr w:rsidR="00211554" w:rsidRPr="00284462" w14:paraId="51286D66" w14:textId="77777777" w:rsidTr="00BA0E69">
        <w:trPr>
          <w:trHeight w:val="288"/>
        </w:trPr>
        <w:tc>
          <w:tcPr>
            <w:tcW w:w="4253" w:type="dxa"/>
            <w:tcBorders>
              <w:top w:val="single" w:sz="4" w:space="0" w:color="auto"/>
              <w:left w:val="single" w:sz="4" w:space="0" w:color="auto"/>
              <w:bottom w:val="nil"/>
              <w:right w:val="nil"/>
            </w:tcBorders>
            <w:shd w:val="clear" w:color="auto" w:fill="auto"/>
            <w:noWrap/>
            <w:vAlign w:val="bottom"/>
            <w:hideMark/>
          </w:tcPr>
          <w:p w14:paraId="29564314" w14:textId="77777777" w:rsidR="00211554" w:rsidRPr="00284462" w:rsidRDefault="00211554" w:rsidP="00050A2E">
            <w:pPr>
              <w:rPr>
                <w:rFonts w:ascii="Calibri" w:hAnsi="Calibri" w:cs="Calibri"/>
                <w:color w:val="000000"/>
              </w:rPr>
            </w:pPr>
            <w:r w:rsidRPr="00284462">
              <w:rPr>
                <w:rFonts w:ascii="Calibri" w:hAnsi="Calibri" w:cs="Calibri"/>
                <w:color w:val="000000"/>
              </w:rPr>
              <w:t>ločljivost v visokem vakumu</w:t>
            </w:r>
          </w:p>
        </w:tc>
        <w:tc>
          <w:tcPr>
            <w:tcW w:w="3969" w:type="dxa"/>
            <w:tcBorders>
              <w:top w:val="single" w:sz="4" w:space="0" w:color="auto"/>
              <w:left w:val="single" w:sz="4" w:space="0" w:color="auto"/>
              <w:bottom w:val="nil"/>
              <w:right w:val="single" w:sz="4" w:space="0" w:color="auto"/>
            </w:tcBorders>
            <w:shd w:val="clear" w:color="auto" w:fill="auto"/>
            <w:noWrap/>
            <w:vAlign w:val="bottom"/>
            <w:hideMark/>
          </w:tcPr>
          <w:p w14:paraId="6D580EFC"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0,5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15 kV</w:t>
            </w:r>
          </w:p>
        </w:tc>
        <w:tc>
          <w:tcPr>
            <w:tcW w:w="1984" w:type="dxa"/>
            <w:tcBorders>
              <w:top w:val="single" w:sz="4" w:space="0" w:color="auto"/>
              <w:left w:val="nil"/>
              <w:bottom w:val="nil"/>
              <w:right w:val="single" w:sz="4" w:space="0" w:color="auto"/>
            </w:tcBorders>
            <w:shd w:val="clear" w:color="auto" w:fill="auto"/>
            <w:noWrap/>
            <w:vAlign w:val="bottom"/>
            <w:hideMark/>
          </w:tcPr>
          <w:p w14:paraId="6643C6A4"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10</w:t>
            </w:r>
          </w:p>
        </w:tc>
      </w:tr>
      <w:tr w:rsidR="00211554" w:rsidRPr="00284462" w14:paraId="00B8E69E"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16F9CA82"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07DA98A6"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0,8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500 V</w:t>
            </w:r>
          </w:p>
        </w:tc>
        <w:tc>
          <w:tcPr>
            <w:tcW w:w="1984" w:type="dxa"/>
            <w:tcBorders>
              <w:top w:val="nil"/>
              <w:left w:val="nil"/>
              <w:bottom w:val="nil"/>
              <w:right w:val="single" w:sz="4" w:space="0" w:color="auto"/>
            </w:tcBorders>
            <w:shd w:val="clear" w:color="auto" w:fill="auto"/>
            <w:noWrap/>
            <w:vAlign w:val="bottom"/>
            <w:hideMark/>
          </w:tcPr>
          <w:p w14:paraId="681ECD5A"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10</w:t>
            </w:r>
          </w:p>
        </w:tc>
      </w:tr>
      <w:tr w:rsidR="00211554" w:rsidRPr="00284462" w14:paraId="1B90C669"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5073E49C"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09160AC5"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1,5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200 V</w:t>
            </w:r>
          </w:p>
        </w:tc>
        <w:tc>
          <w:tcPr>
            <w:tcW w:w="1984" w:type="dxa"/>
            <w:tcBorders>
              <w:top w:val="nil"/>
              <w:left w:val="nil"/>
              <w:bottom w:val="nil"/>
              <w:right w:val="single" w:sz="4" w:space="0" w:color="auto"/>
            </w:tcBorders>
            <w:shd w:val="clear" w:color="auto" w:fill="auto"/>
            <w:noWrap/>
            <w:vAlign w:val="bottom"/>
            <w:hideMark/>
          </w:tcPr>
          <w:p w14:paraId="2DA7DB32"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0</w:t>
            </w:r>
          </w:p>
        </w:tc>
      </w:tr>
      <w:tr w:rsidR="00211554" w:rsidRPr="00284462" w14:paraId="23E45814"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1C187B4B"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723EBB38"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1,3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200 V</w:t>
            </w:r>
          </w:p>
        </w:tc>
        <w:tc>
          <w:tcPr>
            <w:tcW w:w="1984" w:type="dxa"/>
            <w:tcBorders>
              <w:top w:val="nil"/>
              <w:left w:val="nil"/>
              <w:bottom w:val="nil"/>
              <w:right w:val="single" w:sz="4" w:space="0" w:color="auto"/>
            </w:tcBorders>
            <w:shd w:val="clear" w:color="auto" w:fill="auto"/>
            <w:noWrap/>
            <w:vAlign w:val="bottom"/>
            <w:hideMark/>
          </w:tcPr>
          <w:p w14:paraId="6BA13E6A"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2</w:t>
            </w:r>
          </w:p>
        </w:tc>
      </w:tr>
      <w:tr w:rsidR="00211554" w:rsidRPr="00284462" w14:paraId="19809192"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0A13BC94"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32362DEB"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1,2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200 V</w:t>
            </w:r>
          </w:p>
        </w:tc>
        <w:tc>
          <w:tcPr>
            <w:tcW w:w="1984" w:type="dxa"/>
            <w:tcBorders>
              <w:top w:val="nil"/>
              <w:left w:val="nil"/>
              <w:bottom w:val="single" w:sz="4" w:space="0" w:color="auto"/>
              <w:right w:val="single" w:sz="4" w:space="0" w:color="auto"/>
            </w:tcBorders>
            <w:shd w:val="clear" w:color="auto" w:fill="auto"/>
            <w:noWrap/>
            <w:vAlign w:val="bottom"/>
            <w:hideMark/>
          </w:tcPr>
          <w:p w14:paraId="638C5408"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5</w:t>
            </w:r>
          </w:p>
        </w:tc>
      </w:tr>
      <w:tr w:rsidR="00211554" w:rsidRPr="00284462" w14:paraId="54D094B0"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745D5FA2" w14:textId="77777777" w:rsidR="00211554" w:rsidRPr="00284462" w:rsidRDefault="00211554" w:rsidP="00050A2E">
            <w:pPr>
              <w:rPr>
                <w:rFonts w:ascii="Calibri" w:hAnsi="Calibri" w:cs="Calibri"/>
                <w:color w:val="000000"/>
              </w:rPr>
            </w:pPr>
            <w:r w:rsidRPr="00284462">
              <w:rPr>
                <w:rFonts w:ascii="Calibri" w:hAnsi="Calibri" w:cs="Calibri"/>
                <w:color w:val="000000"/>
              </w:rPr>
              <w:t>ločljivost v nizkem vakumu</w:t>
            </w:r>
          </w:p>
        </w:tc>
        <w:tc>
          <w:tcPr>
            <w:tcW w:w="3969" w:type="dxa"/>
            <w:tcBorders>
              <w:top w:val="nil"/>
              <w:left w:val="single" w:sz="4" w:space="0" w:color="auto"/>
              <w:bottom w:val="nil"/>
              <w:right w:val="single" w:sz="4" w:space="0" w:color="auto"/>
            </w:tcBorders>
            <w:shd w:val="clear" w:color="auto" w:fill="auto"/>
            <w:noWrap/>
            <w:vAlign w:val="bottom"/>
            <w:hideMark/>
          </w:tcPr>
          <w:p w14:paraId="3D2AC2A3"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1,5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15 kV in ≥ 30 Pa</w:t>
            </w:r>
          </w:p>
        </w:tc>
        <w:tc>
          <w:tcPr>
            <w:tcW w:w="1984" w:type="dxa"/>
            <w:tcBorders>
              <w:top w:val="nil"/>
              <w:left w:val="nil"/>
              <w:bottom w:val="nil"/>
              <w:right w:val="single" w:sz="4" w:space="0" w:color="auto"/>
            </w:tcBorders>
            <w:shd w:val="clear" w:color="auto" w:fill="auto"/>
            <w:noWrap/>
            <w:vAlign w:val="bottom"/>
            <w:hideMark/>
          </w:tcPr>
          <w:p w14:paraId="2C79B990"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0</w:t>
            </w:r>
          </w:p>
        </w:tc>
      </w:tr>
      <w:tr w:rsidR="00211554" w:rsidRPr="00284462" w14:paraId="716BD452"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60E519CC"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501B9C99"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1,2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15 kV in ≥ 30 Pa</w:t>
            </w:r>
          </w:p>
        </w:tc>
        <w:tc>
          <w:tcPr>
            <w:tcW w:w="1984" w:type="dxa"/>
            <w:tcBorders>
              <w:top w:val="nil"/>
              <w:left w:val="nil"/>
              <w:bottom w:val="nil"/>
              <w:right w:val="single" w:sz="4" w:space="0" w:color="auto"/>
            </w:tcBorders>
            <w:shd w:val="clear" w:color="auto" w:fill="auto"/>
            <w:noWrap/>
            <w:vAlign w:val="bottom"/>
            <w:hideMark/>
          </w:tcPr>
          <w:p w14:paraId="4E536C3A"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5</w:t>
            </w:r>
          </w:p>
        </w:tc>
      </w:tr>
      <w:tr w:rsidR="00211554" w:rsidRPr="00284462" w14:paraId="50B672DC"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50BD332B"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0560C953"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2,0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5 kV ali 3 kV in ≥ 30 Pa</w:t>
            </w:r>
          </w:p>
        </w:tc>
        <w:tc>
          <w:tcPr>
            <w:tcW w:w="1984" w:type="dxa"/>
            <w:tcBorders>
              <w:top w:val="nil"/>
              <w:left w:val="nil"/>
              <w:bottom w:val="nil"/>
              <w:right w:val="single" w:sz="4" w:space="0" w:color="auto"/>
            </w:tcBorders>
            <w:shd w:val="clear" w:color="auto" w:fill="auto"/>
            <w:noWrap/>
            <w:vAlign w:val="bottom"/>
            <w:hideMark/>
          </w:tcPr>
          <w:p w14:paraId="6D181A50"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2</w:t>
            </w:r>
          </w:p>
        </w:tc>
      </w:tr>
      <w:tr w:rsidR="00211554" w:rsidRPr="00284462" w14:paraId="17FE4A22"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02614F3F"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6A29D7E2"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1,8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5 kV ali 3 kV in ≥ 30 Pa</w:t>
            </w:r>
          </w:p>
        </w:tc>
        <w:tc>
          <w:tcPr>
            <w:tcW w:w="1984" w:type="dxa"/>
            <w:tcBorders>
              <w:top w:val="nil"/>
              <w:left w:val="nil"/>
              <w:bottom w:val="single" w:sz="4" w:space="0" w:color="auto"/>
              <w:right w:val="single" w:sz="4" w:space="0" w:color="auto"/>
            </w:tcBorders>
            <w:shd w:val="clear" w:color="auto" w:fill="auto"/>
            <w:noWrap/>
            <w:vAlign w:val="bottom"/>
            <w:hideMark/>
          </w:tcPr>
          <w:p w14:paraId="624BFB8D"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5</w:t>
            </w:r>
          </w:p>
        </w:tc>
      </w:tr>
      <w:tr w:rsidR="00211554" w:rsidRPr="00284462" w14:paraId="58A927B0"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116EC223" w14:textId="77777777" w:rsidR="00211554" w:rsidRPr="00284462" w:rsidRDefault="00211554" w:rsidP="00050A2E">
            <w:pPr>
              <w:rPr>
                <w:rFonts w:ascii="Calibri" w:hAnsi="Calibri" w:cs="Calibri"/>
                <w:color w:val="000000"/>
              </w:rPr>
            </w:pPr>
            <w:r w:rsidRPr="00284462">
              <w:rPr>
                <w:rFonts w:ascii="Calibri" w:hAnsi="Calibri" w:cs="Calibri"/>
                <w:color w:val="000000"/>
              </w:rPr>
              <w:t>Tlak nastavljiv</w:t>
            </w:r>
          </w:p>
        </w:tc>
        <w:tc>
          <w:tcPr>
            <w:tcW w:w="3969" w:type="dxa"/>
            <w:tcBorders>
              <w:top w:val="nil"/>
              <w:left w:val="single" w:sz="4" w:space="0" w:color="auto"/>
              <w:bottom w:val="nil"/>
              <w:right w:val="single" w:sz="4" w:space="0" w:color="auto"/>
            </w:tcBorders>
            <w:shd w:val="clear" w:color="auto" w:fill="auto"/>
            <w:noWrap/>
            <w:vAlign w:val="bottom"/>
            <w:hideMark/>
          </w:tcPr>
          <w:p w14:paraId="611A6CA3" w14:textId="77777777" w:rsidR="00211554" w:rsidRPr="00284462" w:rsidRDefault="00211554" w:rsidP="00050A2E">
            <w:pPr>
              <w:rPr>
                <w:rFonts w:ascii="Calibri" w:hAnsi="Calibri" w:cs="Calibri"/>
                <w:color w:val="000000"/>
              </w:rPr>
            </w:pPr>
            <w:r w:rsidRPr="00284462">
              <w:rPr>
                <w:rFonts w:ascii="Calibri" w:hAnsi="Calibri" w:cs="Calibri"/>
                <w:color w:val="000000"/>
              </w:rPr>
              <w:t>do ≥ 300 Pa</w:t>
            </w:r>
          </w:p>
        </w:tc>
        <w:tc>
          <w:tcPr>
            <w:tcW w:w="1984" w:type="dxa"/>
            <w:tcBorders>
              <w:top w:val="nil"/>
              <w:left w:val="nil"/>
              <w:bottom w:val="nil"/>
              <w:right w:val="single" w:sz="4" w:space="0" w:color="auto"/>
            </w:tcBorders>
            <w:shd w:val="clear" w:color="auto" w:fill="auto"/>
            <w:noWrap/>
            <w:vAlign w:val="bottom"/>
            <w:hideMark/>
          </w:tcPr>
          <w:p w14:paraId="4DC6A4B2"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0</w:t>
            </w:r>
          </w:p>
        </w:tc>
      </w:tr>
      <w:tr w:rsidR="00211554" w:rsidRPr="00284462" w14:paraId="4343C9D4"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6C6481C5"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66D365EA" w14:textId="77777777" w:rsidR="00211554" w:rsidRPr="00284462" w:rsidRDefault="00211554" w:rsidP="00050A2E">
            <w:pPr>
              <w:rPr>
                <w:rFonts w:ascii="Calibri" w:hAnsi="Calibri" w:cs="Calibri"/>
                <w:color w:val="000000"/>
              </w:rPr>
            </w:pPr>
            <w:r w:rsidRPr="00284462">
              <w:rPr>
                <w:rFonts w:ascii="Calibri" w:hAnsi="Calibri" w:cs="Calibri"/>
                <w:color w:val="000000"/>
              </w:rPr>
              <w:t>do ≥ 400 Pa</w:t>
            </w:r>
          </w:p>
        </w:tc>
        <w:tc>
          <w:tcPr>
            <w:tcW w:w="1984" w:type="dxa"/>
            <w:tcBorders>
              <w:top w:val="nil"/>
              <w:left w:val="nil"/>
              <w:bottom w:val="nil"/>
              <w:right w:val="single" w:sz="4" w:space="0" w:color="auto"/>
            </w:tcBorders>
            <w:shd w:val="clear" w:color="auto" w:fill="auto"/>
            <w:noWrap/>
            <w:vAlign w:val="bottom"/>
            <w:hideMark/>
          </w:tcPr>
          <w:p w14:paraId="56F9ABE1"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2</w:t>
            </w:r>
          </w:p>
        </w:tc>
      </w:tr>
      <w:tr w:rsidR="00211554" w:rsidRPr="00284462" w14:paraId="3CDE86F4"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1AA2A3DB"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6C74DA3A" w14:textId="77777777" w:rsidR="00211554" w:rsidRPr="00284462" w:rsidRDefault="00211554" w:rsidP="00050A2E">
            <w:pPr>
              <w:rPr>
                <w:rFonts w:ascii="Calibri" w:hAnsi="Calibri" w:cs="Calibri"/>
                <w:color w:val="000000"/>
              </w:rPr>
            </w:pPr>
            <w:r w:rsidRPr="00284462">
              <w:rPr>
                <w:rFonts w:ascii="Calibri" w:hAnsi="Calibri" w:cs="Calibri"/>
                <w:color w:val="000000"/>
              </w:rPr>
              <w:t>do ≥ 500 Pa</w:t>
            </w:r>
          </w:p>
        </w:tc>
        <w:tc>
          <w:tcPr>
            <w:tcW w:w="1984" w:type="dxa"/>
            <w:tcBorders>
              <w:top w:val="nil"/>
              <w:left w:val="nil"/>
              <w:bottom w:val="single" w:sz="4" w:space="0" w:color="auto"/>
              <w:right w:val="single" w:sz="4" w:space="0" w:color="auto"/>
            </w:tcBorders>
            <w:shd w:val="clear" w:color="auto" w:fill="auto"/>
            <w:noWrap/>
            <w:vAlign w:val="bottom"/>
            <w:hideMark/>
          </w:tcPr>
          <w:p w14:paraId="59E4E2D2"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4</w:t>
            </w:r>
          </w:p>
        </w:tc>
      </w:tr>
      <w:tr w:rsidR="00211554" w:rsidRPr="00284462" w14:paraId="40F90ABD"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3FEC115D"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Ločljivost pri analitski razdalji in toku vsaj 5 </w:t>
            </w:r>
            <w:proofErr w:type="spellStart"/>
            <w:r w:rsidRPr="00284462">
              <w:rPr>
                <w:rFonts w:ascii="Calibri" w:hAnsi="Calibri" w:cs="Calibri"/>
                <w:color w:val="000000"/>
              </w:rPr>
              <w:t>nA</w:t>
            </w:r>
            <w:proofErr w:type="spellEnd"/>
            <w:r w:rsidRPr="00284462">
              <w:rPr>
                <w:rFonts w:ascii="Calibri" w:hAnsi="Calibri" w:cs="Calibri"/>
                <w:color w:val="000000"/>
              </w:rPr>
              <w:t xml:space="preserve"> in 15 kV</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5E62E4A4"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1,9 </w:t>
            </w:r>
            <w:proofErr w:type="spellStart"/>
            <w:r w:rsidRPr="00284462">
              <w:rPr>
                <w:rFonts w:ascii="Calibri" w:hAnsi="Calibri" w:cs="Calibri"/>
                <w:color w:val="000000"/>
              </w:rPr>
              <w:t>nm</w:t>
            </w:r>
            <w:proofErr w:type="spellEnd"/>
            <w:r w:rsidRPr="00284462">
              <w:rPr>
                <w:rFonts w:ascii="Calibri" w:hAnsi="Calibri" w:cs="Calibri"/>
                <w:color w:val="000000"/>
              </w:rPr>
              <w:t xml:space="preserve"> pri delovni razdalji ≥ 8,5 mm</w:t>
            </w:r>
          </w:p>
        </w:tc>
        <w:tc>
          <w:tcPr>
            <w:tcW w:w="1984" w:type="dxa"/>
            <w:tcBorders>
              <w:top w:val="nil"/>
              <w:left w:val="nil"/>
              <w:bottom w:val="single" w:sz="4" w:space="0" w:color="auto"/>
              <w:right w:val="single" w:sz="4" w:space="0" w:color="auto"/>
            </w:tcBorders>
            <w:shd w:val="clear" w:color="auto" w:fill="auto"/>
            <w:noWrap/>
            <w:vAlign w:val="bottom"/>
            <w:hideMark/>
          </w:tcPr>
          <w:p w14:paraId="12EA48D7"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5</w:t>
            </w:r>
          </w:p>
        </w:tc>
      </w:tr>
      <w:tr w:rsidR="00211554" w:rsidRPr="00284462" w14:paraId="098AF8F4"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2D1DDC10" w14:textId="77777777" w:rsidR="00211554" w:rsidRPr="00284462" w:rsidRDefault="00211554" w:rsidP="00050A2E">
            <w:pPr>
              <w:rPr>
                <w:rFonts w:ascii="Calibri" w:hAnsi="Calibri" w:cs="Calibri"/>
                <w:color w:val="000000"/>
              </w:rPr>
            </w:pPr>
            <w:r w:rsidRPr="00284462">
              <w:rPr>
                <w:rFonts w:ascii="Calibri" w:hAnsi="Calibri" w:cs="Calibri"/>
                <w:color w:val="000000"/>
              </w:rPr>
              <w:t>Premiki mizice</w:t>
            </w:r>
          </w:p>
        </w:tc>
        <w:tc>
          <w:tcPr>
            <w:tcW w:w="3969" w:type="dxa"/>
            <w:tcBorders>
              <w:top w:val="nil"/>
              <w:left w:val="single" w:sz="4" w:space="0" w:color="auto"/>
              <w:bottom w:val="nil"/>
              <w:right w:val="single" w:sz="4" w:space="0" w:color="auto"/>
            </w:tcBorders>
            <w:shd w:val="clear" w:color="auto" w:fill="auto"/>
            <w:noWrap/>
            <w:vAlign w:val="bottom"/>
            <w:hideMark/>
          </w:tcPr>
          <w:p w14:paraId="6D901EC3" w14:textId="77777777" w:rsidR="00211554" w:rsidRPr="00284462" w:rsidRDefault="00211554" w:rsidP="00050A2E">
            <w:pPr>
              <w:rPr>
                <w:rFonts w:ascii="Calibri" w:hAnsi="Calibri" w:cs="Calibri"/>
                <w:color w:val="000000"/>
              </w:rPr>
            </w:pPr>
            <w:r w:rsidRPr="00284462">
              <w:rPr>
                <w:rFonts w:ascii="Calibri" w:hAnsi="Calibri" w:cs="Calibri"/>
                <w:color w:val="000000"/>
              </w:rPr>
              <w:t>x in y ≥ 100 mm</w:t>
            </w:r>
          </w:p>
        </w:tc>
        <w:tc>
          <w:tcPr>
            <w:tcW w:w="1984" w:type="dxa"/>
            <w:tcBorders>
              <w:top w:val="nil"/>
              <w:left w:val="nil"/>
              <w:bottom w:val="nil"/>
              <w:right w:val="single" w:sz="4" w:space="0" w:color="auto"/>
            </w:tcBorders>
            <w:shd w:val="clear" w:color="auto" w:fill="auto"/>
            <w:noWrap/>
            <w:vAlign w:val="bottom"/>
            <w:hideMark/>
          </w:tcPr>
          <w:p w14:paraId="4CF90D95"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0</w:t>
            </w:r>
          </w:p>
        </w:tc>
      </w:tr>
      <w:tr w:rsidR="00211554" w:rsidRPr="00284462" w14:paraId="1F728FBA"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337D6ABA"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6D744359" w14:textId="77777777" w:rsidR="00211554" w:rsidRPr="00284462" w:rsidRDefault="00211554" w:rsidP="00050A2E">
            <w:pPr>
              <w:rPr>
                <w:rFonts w:ascii="Calibri" w:hAnsi="Calibri" w:cs="Calibri"/>
                <w:color w:val="000000"/>
              </w:rPr>
            </w:pPr>
            <w:r w:rsidRPr="00284462">
              <w:rPr>
                <w:rFonts w:ascii="Calibri" w:hAnsi="Calibri" w:cs="Calibri"/>
                <w:color w:val="000000"/>
              </w:rPr>
              <w:t>x in y ≥ 110 mm</w:t>
            </w:r>
          </w:p>
        </w:tc>
        <w:tc>
          <w:tcPr>
            <w:tcW w:w="1984" w:type="dxa"/>
            <w:tcBorders>
              <w:top w:val="nil"/>
              <w:left w:val="nil"/>
              <w:bottom w:val="nil"/>
              <w:right w:val="single" w:sz="4" w:space="0" w:color="auto"/>
            </w:tcBorders>
            <w:shd w:val="clear" w:color="auto" w:fill="auto"/>
            <w:noWrap/>
            <w:vAlign w:val="bottom"/>
            <w:hideMark/>
          </w:tcPr>
          <w:p w14:paraId="2048AF1C"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2</w:t>
            </w:r>
          </w:p>
        </w:tc>
      </w:tr>
      <w:tr w:rsidR="00211554" w:rsidRPr="00284462" w14:paraId="4C96B5DF"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0900A226"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78593B88"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nagib </w:t>
            </w:r>
            <w:r w:rsidRPr="000750BF">
              <w:rPr>
                <w:rFonts w:ascii="Calibri" w:hAnsi="Calibri" w:cs="Calibri"/>
                <w:color w:val="000000"/>
              </w:rPr>
              <w:t>-15</w:t>
            </w:r>
            <w:r w:rsidRPr="00284462">
              <w:rPr>
                <w:rFonts w:ascii="Calibri" w:hAnsi="Calibri" w:cs="Calibri"/>
                <w:color w:val="000000"/>
              </w:rPr>
              <w:t xml:space="preserve"> do +90°</w:t>
            </w:r>
          </w:p>
        </w:tc>
        <w:tc>
          <w:tcPr>
            <w:tcW w:w="1984" w:type="dxa"/>
            <w:tcBorders>
              <w:top w:val="nil"/>
              <w:left w:val="nil"/>
              <w:bottom w:val="nil"/>
              <w:right w:val="single" w:sz="4" w:space="0" w:color="auto"/>
            </w:tcBorders>
            <w:shd w:val="clear" w:color="auto" w:fill="auto"/>
            <w:noWrap/>
            <w:vAlign w:val="bottom"/>
            <w:hideMark/>
          </w:tcPr>
          <w:p w14:paraId="124DC54C"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5</w:t>
            </w:r>
          </w:p>
        </w:tc>
      </w:tr>
      <w:tr w:rsidR="00211554" w:rsidRPr="00284462" w14:paraId="264F2E8E"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4CCC0DDE"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4B3CE007" w14:textId="77777777" w:rsidR="00211554" w:rsidRPr="00284462" w:rsidRDefault="00211554" w:rsidP="00050A2E">
            <w:pPr>
              <w:rPr>
                <w:rFonts w:ascii="Calibri" w:hAnsi="Calibri" w:cs="Calibri"/>
                <w:color w:val="000000"/>
              </w:rPr>
            </w:pPr>
            <w:r w:rsidRPr="00284462">
              <w:rPr>
                <w:rFonts w:ascii="Calibri" w:hAnsi="Calibri" w:cs="Calibri"/>
                <w:color w:val="000000"/>
              </w:rPr>
              <w:t>z ≥ 65 mm</w:t>
            </w:r>
          </w:p>
        </w:tc>
        <w:tc>
          <w:tcPr>
            <w:tcW w:w="1984" w:type="dxa"/>
            <w:tcBorders>
              <w:top w:val="nil"/>
              <w:left w:val="nil"/>
              <w:bottom w:val="single" w:sz="4" w:space="0" w:color="auto"/>
              <w:right w:val="single" w:sz="4" w:space="0" w:color="auto"/>
            </w:tcBorders>
            <w:shd w:val="clear" w:color="auto" w:fill="auto"/>
            <w:noWrap/>
            <w:vAlign w:val="bottom"/>
            <w:hideMark/>
          </w:tcPr>
          <w:p w14:paraId="796B5956"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5</w:t>
            </w:r>
          </w:p>
        </w:tc>
      </w:tr>
      <w:tr w:rsidR="00211554" w:rsidRPr="00284462" w14:paraId="56548543"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46B9D03B" w14:textId="77777777" w:rsidR="00211554" w:rsidRPr="00284462" w:rsidRDefault="00211554" w:rsidP="00050A2E">
            <w:pPr>
              <w:rPr>
                <w:rFonts w:ascii="Calibri" w:hAnsi="Calibri" w:cs="Calibri"/>
                <w:color w:val="000000"/>
              </w:rPr>
            </w:pPr>
            <w:r w:rsidRPr="00284462">
              <w:rPr>
                <w:rFonts w:ascii="Calibri" w:hAnsi="Calibri" w:cs="Calibri"/>
                <w:color w:val="000000"/>
              </w:rPr>
              <w:t>3 dodatni detektorji znotraj kolone/objektivne leče</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61764EAF" w14:textId="77777777" w:rsidR="00211554" w:rsidRPr="00284462" w:rsidRDefault="00211554" w:rsidP="00050A2E">
            <w:pPr>
              <w:rPr>
                <w:rFonts w:ascii="Calibri" w:hAnsi="Calibri" w:cs="Calibri"/>
                <w:color w:val="000000"/>
              </w:rPr>
            </w:pPr>
            <w:r w:rsidRPr="00284462">
              <w:rPr>
                <w:rFonts w:ascii="Calibri" w:hAnsi="Calibri" w:cs="Calibri"/>
                <w:color w:val="000000"/>
              </w:rPr>
              <w:t>da</w:t>
            </w:r>
          </w:p>
        </w:tc>
        <w:tc>
          <w:tcPr>
            <w:tcW w:w="1984" w:type="dxa"/>
            <w:tcBorders>
              <w:top w:val="nil"/>
              <w:left w:val="nil"/>
              <w:bottom w:val="single" w:sz="4" w:space="0" w:color="auto"/>
              <w:right w:val="single" w:sz="4" w:space="0" w:color="auto"/>
            </w:tcBorders>
            <w:shd w:val="clear" w:color="auto" w:fill="auto"/>
            <w:noWrap/>
            <w:vAlign w:val="bottom"/>
            <w:hideMark/>
          </w:tcPr>
          <w:p w14:paraId="12B574F5"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5</w:t>
            </w:r>
          </w:p>
        </w:tc>
      </w:tr>
      <w:tr w:rsidR="00211554" w:rsidRPr="00284462" w14:paraId="0648A3BC"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03894644" w14:textId="77777777" w:rsidR="00211554" w:rsidRPr="00284462" w:rsidRDefault="00211554" w:rsidP="00050A2E">
            <w:pPr>
              <w:rPr>
                <w:rFonts w:ascii="Calibri" w:hAnsi="Calibri" w:cs="Calibri"/>
                <w:color w:val="000000"/>
              </w:rPr>
            </w:pPr>
            <w:r w:rsidRPr="00284462">
              <w:rPr>
                <w:rFonts w:ascii="Calibri" w:hAnsi="Calibri" w:cs="Calibri"/>
                <w:color w:val="000000"/>
              </w:rPr>
              <w:t>tok elektronskega snopa</w:t>
            </w:r>
          </w:p>
        </w:tc>
        <w:tc>
          <w:tcPr>
            <w:tcW w:w="3969" w:type="dxa"/>
            <w:tcBorders>
              <w:top w:val="nil"/>
              <w:left w:val="single" w:sz="4" w:space="0" w:color="auto"/>
              <w:bottom w:val="nil"/>
              <w:right w:val="single" w:sz="4" w:space="0" w:color="auto"/>
            </w:tcBorders>
            <w:shd w:val="clear" w:color="auto" w:fill="auto"/>
            <w:noWrap/>
            <w:vAlign w:val="bottom"/>
            <w:hideMark/>
          </w:tcPr>
          <w:p w14:paraId="445959E6"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30 </w:t>
            </w:r>
            <w:proofErr w:type="spellStart"/>
            <w:r w:rsidRPr="00284462">
              <w:rPr>
                <w:rFonts w:ascii="Calibri" w:hAnsi="Calibri" w:cs="Calibri"/>
                <w:color w:val="000000"/>
              </w:rPr>
              <w:t>nA</w:t>
            </w:r>
            <w:proofErr w:type="spellEnd"/>
          </w:p>
        </w:tc>
        <w:tc>
          <w:tcPr>
            <w:tcW w:w="1984" w:type="dxa"/>
            <w:tcBorders>
              <w:top w:val="nil"/>
              <w:left w:val="nil"/>
              <w:bottom w:val="nil"/>
              <w:right w:val="single" w:sz="4" w:space="0" w:color="auto"/>
            </w:tcBorders>
            <w:shd w:val="clear" w:color="auto" w:fill="auto"/>
            <w:noWrap/>
            <w:vAlign w:val="bottom"/>
            <w:hideMark/>
          </w:tcPr>
          <w:p w14:paraId="32DA9310"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1</w:t>
            </w:r>
          </w:p>
        </w:tc>
      </w:tr>
      <w:tr w:rsidR="00211554" w:rsidRPr="00284462" w14:paraId="4A90BEA6" w14:textId="77777777" w:rsidTr="00BA0E69">
        <w:trPr>
          <w:trHeight w:val="288"/>
        </w:trPr>
        <w:tc>
          <w:tcPr>
            <w:tcW w:w="4253" w:type="dxa"/>
            <w:tcBorders>
              <w:top w:val="nil"/>
              <w:left w:val="single" w:sz="4" w:space="0" w:color="auto"/>
              <w:bottom w:val="nil"/>
              <w:right w:val="nil"/>
            </w:tcBorders>
            <w:shd w:val="clear" w:color="auto" w:fill="auto"/>
            <w:noWrap/>
            <w:vAlign w:val="bottom"/>
            <w:hideMark/>
          </w:tcPr>
          <w:p w14:paraId="2BBE0B63"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nil"/>
              <w:right w:val="single" w:sz="4" w:space="0" w:color="auto"/>
            </w:tcBorders>
            <w:shd w:val="clear" w:color="auto" w:fill="auto"/>
            <w:noWrap/>
            <w:vAlign w:val="bottom"/>
            <w:hideMark/>
          </w:tcPr>
          <w:p w14:paraId="34C78F43"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40 </w:t>
            </w:r>
            <w:proofErr w:type="spellStart"/>
            <w:r w:rsidRPr="00284462">
              <w:rPr>
                <w:rFonts w:ascii="Calibri" w:hAnsi="Calibri" w:cs="Calibri"/>
                <w:color w:val="000000"/>
              </w:rPr>
              <w:t>nA</w:t>
            </w:r>
            <w:proofErr w:type="spellEnd"/>
          </w:p>
        </w:tc>
        <w:tc>
          <w:tcPr>
            <w:tcW w:w="1984" w:type="dxa"/>
            <w:tcBorders>
              <w:top w:val="nil"/>
              <w:left w:val="nil"/>
              <w:bottom w:val="nil"/>
              <w:right w:val="single" w:sz="4" w:space="0" w:color="auto"/>
            </w:tcBorders>
            <w:shd w:val="clear" w:color="auto" w:fill="auto"/>
            <w:noWrap/>
            <w:vAlign w:val="bottom"/>
            <w:hideMark/>
          </w:tcPr>
          <w:p w14:paraId="66CFBCF4"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2</w:t>
            </w:r>
          </w:p>
        </w:tc>
      </w:tr>
      <w:tr w:rsidR="00211554" w:rsidRPr="00284462" w14:paraId="21407957"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2DEEB043" w14:textId="77777777" w:rsidR="00211554" w:rsidRPr="00284462" w:rsidRDefault="00211554" w:rsidP="00050A2E">
            <w:pPr>
              <w:rPr>
                <w:rFonts w:ascii="Calibri" w:hAnsi="Calibri" w:cs="Calibri"/>
                <w:color w:val="000000"/>
              </w:rPr>
            </w:pPr>
            <w:r w:rsidRPr="00284462">
              <w:rPr>
                <w:rFonts w:ascii="Calibri" w:hAnsi="Calibri" w:cs="Calibri"/>
                <w:color w:val="000000"/>
              </w:rPr>
              <w:t> </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38ECB888" w14:textId="77777777" w:rsidR="00211554" w:rsidRPr="00284462" w:rsidRDefault="00211554" w:rsidP="00050A2E">
            <w:pPr>
              <w:rPr>
                <w:rFonts w:ascii="Calibri" w:hAnsi="Calibri" w:cs="Calibri"/>
                <w:color w:val="000000"/>
              </w:rPr>
            </w:pPr>
            <w:r w:rsidRPr="00284462">
              <w:rPr>
                <w:rFonts w:ascii="Calibri" w:hAnsi="Calibri" w:cs="Calibri"/>
                <w:color w:val="000000"/>
              </w:rPr>
              <w:t xml:space="preserve">≥ 50 </w:t>
            </w:r>
            <w:proofErr w:type="spellStart"/>
            <w:r w:rsidRPr="00284462">
              <w:rPr>
                <w:rFonts w:ascii="Calibri" w:hAnsi="Calibri" w:cs="Calibri"/>
                <w:color w:val="000000"/>
              </w:rPr>
              <w:t>nA</w:t>
            </w:r>
            <w:proofErr w:type="spellEnd"/>
          </w:p>
        </w:tc>
        <w:tc>
          <w:tcPr>
            <w:tcW w:w="1984" w:type="dxa"/>
            <w:tcBorders>
              <w:top w:val="nil"/>
              <w:left w:val="nil"/>
              <w:bottom w:val="single" w:sz="4" w:space="0" w:color="auto"/>
              <w:right w:val="single" w:sz="4" w:space="0" w:color="auto"/>
            </w:tcBorders>
            <w:shd w:val="clear" w:color="auto" w:fill="auto"/>
            <w:noWrap/>
            <w:vAlign w:val="bottom"/>
            <w:hideMark/>
          </w:tcPr>
          <w:p w14:paraId="6C700A1A" w14:textId="77777777" w:rsidR="00211554" w:rsidRPr="00284462" w:rsidRDefault="00211554" w:rsidP="00050A2E">
            <w:pPr>
              <w:jc w:val="right"/>
              <w:rPr>
                <w:rFonts w:ascii="Calibri" w:hAnsi="Calibri" w:cs="Calibri"/>
                <w:color w:val="000000"/>
              </w:rPr>
            </w:pPr>
            <w:r w:rsidRPr="00284462">
              <w:rPr>
                <w:rFonts w:ascii="Calibri" w:hAnsi="Calibri" w:cs="Calibri"/>
                <w:color w:val="000000"/>
              </w:rPr>
              <w:t>3</w:t>
            </w:r>
          </w:p>
        </w:tc>
      </w:tr>
      <w:tr w:rsidR="00211554" w:rsidRPr="00284462" w14:paraId="225627BF" w14:textId="77777777" w:rsidTr="00BA0E69">
        <w:trPr>
          <w:trHeight w:val="288"/>
        </w:trPr>
        <w:tc>
          <w:tcPr>
            <w:tcW w:w="4253" w:type="dxa"/>
            <w:tcBorders>
              <w:top w:val="nil"/>
              <w:left w:val="single" w:sz="4" w:space="0" w:color="auto"/>
              <w:bottom w:val="single" w:sz="4" w:space="0" w:color="auto"/>
              <w:right w:val="nil"/>
            </w:tcBorders>
            <w:shd w:val="clear" w:color="auto" w:fill="auto"/>
            <w:noWrap/>
            <w:vAlign w:val="bottom"/>
            <w:hideMark/>
          </w:tcPr>
          <w:p w14:paraId="417BB5AE" w14:textId="77777777" w:rsidR="00211554" w:rsidRPr="00284462" w:rsidRDefault="00211554" w:rsidP="00050A2E">
            <w:pPr>
              <w:rPr>
                <w:rFonts w:ascii="Calibri" w:hAnsi="Calibri" w:cs="Calibri"/>
                <w:color w:val="000000"/>
              </w:rPr>
            </w:pPr>
            <w:r w:rsidRPr="00284462">
              <w:rPr>
                <w:rFonts w:ascii="Calibri" w:hAnsi="Calibri" w:cs="Calibri"/>
                <w:color w:val="000000"/>
              </w:rPr>
              <w:t>možnost funkcije "</w:t>
            </w:r>
            <w:proofErr w:type="spellStart"/>
            <w:r w:rsidRPr="00284462">
              <w:rPr>
                <w:rFonts w:ascii="Calibri" w:hAnsi="Calibri" w:cs="Calibri"/>
                <w:color w:val="000000"/>
              </w:rPr>
              <w:t>rocking</w:t>
            </w:r>
            <w:proofErr w:type="spellEnd"/>
            <w:r w:rsidRPr="00284462">
              <w:rPr>
                <w:rFonts w:ascii="Calibri" w:hAnsi="Calibri" w:cs="Calibri"/>
                <w:color w:val="000000"/>
              </w:rPr>
              <w:t xml:space="preserve"> </w:t>
            </w:r>
            <w:proofErr w:type="spellStart"/>
            <w:r w:rsidRPr="00284462">
              <w:rPr>
                <w:rFonts w:ascii="Calibri" w:hAnsi="Calibri" w:cs="Calibri"/>
                <w:color w:val="000000"/>
              </w:rPr>
              <w:t>beam</w:t>
            </w:r>
            <w:proofErr w:type="spellEnd"/>
            <w:r w:rsidRPr="00284462">
              <w:rPr>
                <w:rFonts w:ascii="Calibri" w:hAnsi="Calibri" w:cs="Calibri"/>
                <w:color w:val="000000"/>
              </w:rPr>
              <w:t>"</w:t>
            </w:r>
          </w:p>
        </w:tc>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41F59B18" w14:textId="77777777" w:rsidR="00211554" w:rsidRPr="00284462" w:rsidRDefault="00211554" w:rsidP="00050A2E">
            <w:pPr>
              <w:rPr>
                <w:rFonts w:ascii="Calibri" w:hAnsi="Calibri" w:cs="Calibri"/>
                <w:color w:val="000000"/>
              </w:rPr>
            </w:pPr>
            <w:r w:rsidRPr="00284462">
              <w:rPr>
                <w:rFonts w:ascii="Calibri" w:hAnsi="Calibri" w:cs="Calibri"/>
                <w:color w:val="000000"/>
              </w:rPr>
              <w:t>da</w:t>
            </w:r>
          </w:p>
        </w:tc>
        <w:tc>
          <w:tcPr>
            <w:tcW w:w="1984" w:type="dxa"/>
            <w:tcBorders>
              <w:top w:val="nil"/>
              <w:left w:val="nil"/>
              <w:bottom w:val="single" w:sz="4" w:space="0" w:color="auto"/>
              <w:right w:val="single" w:sz="4" w:space="0" w:color="auto"/>
            </w:tcBorders>
            <w:shd w:val="clear" w:color="auto" w:fill="auto"/>
            <w:noWrap/>
            <w:vAlign w:val="bottom"/>
            <w:hideMark/>
          </w:tcPr>
          <w:p w14:paraId="064BBB1E" w14:textId="77777777" w:rsidR="00211554" w:rsidRPr="00176073" w:rsidRDefault="00211554" w:rsidP="00050A2E">
            <w:pPr>
              <w:jc w:val="right"/>
              <w:rPr>
                <w:rFonts w:ascii="Calibri" w:hAnsi="Calibri" w:cs="Calibri"/>
                <w:color w:val="000000"/>
              </w:rPr>
            </w:pPr>
            <w:r>
              <w:rPr>
                <w:rFonts w:ascii="Calibri" w:hAnsi="Calibri" w:cs="Calibri"/>
                <w:color w:val="000000"/>
              </w:rPr>
              <w:t>5</w:t>
            </w:r>
          </w:p>
        </w:tc>
      </w:tr>
    </w:tbl>
    <w:p w14:paraId="17B9E4CA" w14:textId="6D36713C" w:rsidR="00211554" w:rsidRDefault="00211554" w:rsidP="006E18A5">
      <w:pPr>
        <w:spacing w:line="240" w:lineRule="auto"/>
        <w:jc w:val="both"/>
        <w:rPr>
          <w:rFonts w:ascii="Segoe UI" w:eastAsia="Times New Roman" w:hAnsi="Segoe UI" w:cs="Segoe UI"/>
          <w:b/>
          <w:sz w:val="22"/>
          <w:u w:val="single"/>
        </w:rPr>
      </w:pPr>
    </w:p>
    <w:p w14:paraId="5BF21D63" w14:textId="2C22823E" w:rsidR="002C581C" w:rsidRDefault="00BA0E69" w:rsidP="002C581C">
      <w:pPr>
        <w:spacing w:before="120" w:after="60" w:line="240" w:lineRule="auto"/>
        <w:jc w:val="both"/>
        <w:rPr>
          <w:rFonts w:ascii="Segoe UI" w:eastAsia="Times New Roman" w:hAnsi="Segoe UI" w:cs="Segoe UI"/>
          <w:sz w:val="22"/>
        </w:rPr>
      </w:pPr>
      <w:r w:rsidRPr="00821B21">
        <w:rPr>
          <w:rFonts w:ascii="Segoe UI" w:eastAsia="Times New Roman" w:hAnsi="Segoe UI" w:cs="Segoe UI"/>
          <w:sz w:val="22"/>
        </w:rPr>
        <w:t xml:space="preserve">Največje možno število točk je 100. </w:t>
      </w:r>
    </w:p>
    <w:p w14:paraId="42EB3FB8" w14:textId="77777777" w:rsidR="002C581C" w:rsidRDefault="002C581C" w:rsidP="002C581C">
      <w:pPr>
        <w:spacing w:before="120" w:after="60" w:line="240" w:lineRule="auto"/>
        <w:jc w:val="both"/>
        <w:rPr>
          <w:rFonts w:ascii="Segoe UI" w:eastAsia="Times New Roman" w:hAnsi="Segoe UI" w:cs="Segoe UI"/>
          <w:color w:val="FF0000"/>
          <w:sz w:val="22"/>
        </w:rPr>
      </w:pPr>
    </w:p>
    <w:p w14:paraId="725E3E45" w14:textId="60E21EE7" w:rsidR="002C581C" w:rsidRPr="002C581C" w:rsidRDefault="002C581C" w:rsidP="002C581C">
      <w:pPr>
        <w:jc w:val="both"/>
        <w:rPr>
          <w:rFonts w:ascii="Segoe UI" w:hAnsi="Segoe UI" w:cs="Segoe UI"/>
          <w:sz w:val="22"/>
        </w:rPr>
      </w:pPr>
      <w:r w:rsidRPr="002C581C">
        <w:rPr>
          <w:rFonts w:ascii="Segoe UI" w:hAnsi="Segoe UI" w:cs="Segoe UI"/>
          <w:sz w:val="22"/>
        </w:rPr>
        <w:lastRenderedPageBreak/>
        <w:t>Naročnik bo pravočasno prispele ponudbe, ki ustrezajo vsem tehničnim zahtevam, razvrstil po vsoti točk glede na zgornja merila. Izbran bo ponudnik z najvišjim številom točk.</w:t>
      </w:r>
    </w:p>
    <w:p w14:paraId="733D35C8" w14:textId="4FBF0C4C" w:rsidR="00FE197E" w:rsidRPr="00BA0E69" w:rsidRDefault="00BA0E69" w:rsidP="003948C9">
      <w:pPr>
        <w:spacing w:before="120" w:after="60" w:line="240" w:lineRule="auto"/>
        <w:jc w:val="both"/>
        <w:rPr>
          <w:rFonts w:ascii="Segoe UI" w:hAnsi="Segoe UI" w:cs="Segoe UI"/>
          <w:sz w:val="22"/>
        </w:rPr>
      </w:pPr>
      <w:r w:rsidRPr="00BA0E69">
        <w:rPr>
          <w:rFonts w:ascii="Segoe UI" w:hAnsi="Segoe UI" w:cs="Segoe UI"/>
          <w:color w:val="FF0000"/>
          <w:sz w:val="22"/>
        </w:rPr>
        <w:t xml:space="preserve"> </w:t>
      </w:r>
      <w:r w:rsidR="00FE197E" w:rsidRPr="00BA0E69">
        <w:rPr>
          <w:rFonts w:ascii="Segoe UI" w:hAnsi="Segoe UI" w:cs="Segoe UI"/>
          <w:sz w:val="22"/>
        </w:rPr>
        <w:t>V kolikor dva ali več ponudnikov dosežejo enako število točk</w:t>
      </w:r>
      <w:r w:rsidR="002C581C">
        <w:rPr>
          <w:rFonts w:ascii="Segoe UI" w:hAnsi="Segoe UI" w:cs="Segoe UI"/>
          <w:sz w:val="22"/>
        </w:rPr>
        <w:t xml:space="preserve"> po vsoti meril od 1 do 2</w:t>
      </w:r>
      <w:r w:rsidR="00FE197E" w:rsidRPr="00BA0E69">
        <w:rPr>
          <w:rFonts w:ascii="Segoe UI" w:hAnsi="Segoe UI" w:cs="Segoe UI"/>
          <w:sz w:val="22"/>
        </w:rPr>
        <w:t>, bo naročnik izbral ponudnika, ki bo ponudil nižjo končno skupno ponudbeno ceno EUR z DDV, v kolikor bosta tudi v tem delu ponudbi enaki, bo izbran ponudnik</w:t>
      </w:r>
      <w:r w:rsidR="002C581C">
        <w:rPr>
          <w:rFonts w:ascii="Segoe UI" w:hAnsi="Segoe UI" w:cs="Segoe UI"/>
          <w:sz w:val="22"/>
        </w:rPr>
        <w:t xml:space="preserve"> z </w:t>
      </w:r>
      <w:proofErr w:type="spellStart"/>
      <w:r w:rsidR="002C581C">
        <w:rPr>
          <w:rFonts w:ascii="Segoe UI" w:hAnsi="Segoe UI" w:cs="Segoe UI"/>
          <w:sz w:val="22"/>
        </w:rPr>
        <w:t>najugodnješimi</w:t>
      </w:r>
      <w:proofErr w:type="spellEnd"/>
      <w:r w:rsidR="002C581C">
        <w:rPr>
          <w:rFonts w:ascii="Segoe UI" w:hAnsi="Segoe UI" w:cs="Segoe UI"/>
          <w:sz w:val="22"/>
        </w:rPr>
        <w:t xml:space="preserve"> garancijskimi pogoji. Če so ponudbe še vedno izenačene, bo izbran ponudnik z najkrajšim </w:t>
      </w:r>
      <w:r w:rsidR="00FE197E" w:rsidRPr="00BA0E69">
        <w:rPr>
          <w:rFonts w:ascii="Segoe UI" w:eastAsia="Calibri" w:hAnsi="Segoe UI" w:cs="Segoe UI"/>
          <w:sz w:val="22"/>
          <w:lang w:eastAsia="zh-CN"/>
        </w:rPr>
        <w:t>dobavnim rokom</w:t>
      </w:r>
      <w:r w:rsidR="00FE197E" w:rsidRPr="00BA0E69">
        <w:rPr>
          <w:rFonts w:ascii="Segoe UI" w:hAnsi="Segoe UI" w:cs="Segoe UI"/>
          <w:sz w:val="22"/>
        </w:rPr>
        <w:t>, v kolikor bosta tudi v tem delu ponudbi enaki, bo izbran ponudnik, ki je prej oddal ponudbo.</w:t>
      </w:r>
    </w:p>
    <w:p w14:paraId="5CA30202" w14:textId="77777777" w:rsidR="00FE197E" w:rsidRPr="006E18A5" w:rsidRDefault="00FE197E" w:rsidP="006E18A5">
      <w:pPr>
        <w:spacing w:line="240" w:lineRule="auto"/>
        <w:jc w:val="both"/>
        <w:rPr>
          <w:rFonts w:ascii="Segoe UI" w:eastAsia="Times New Roman" w:hAnsi="Segoe UI" w:cs="Segoe UI"/>
          <w:b/>
          <w:sz w:val="22"/>
          <w:u w:val="single"/>
        </w:rPr>
      </w:pPr>
    </w:p>
    <w:p w14:paraId="43263BEC" w14:textId="7BA084F9"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9" w:name="_Toc92966444"/>
      <w:r>
        <w:rPr>
          <w:rFonts w:ascii="Segoe UI" w:hAnsi="Segoe UI" w:cs="Segoe UI"/>
          <w:caps w:val="0"/>
          <w:sz w:val="28"/>
        </w:rPr>
        <w:t>1.</w:t>
      </w:r>
      <w:r w:rsidR="008502CE">
        <w:rPr>
          <w:rFonts w:ascii="Segoe UI" w:hAnsi="Segoe UI" w:cs="Segoe UI"/>
          <w:caps w:val="0"/>
          <w:sz w:val="28"/>
        </w:rPr>
        <w:t>1</w:t>
      </w:r>
      <w:r w:rsidR="009513C2">
        <w:rPr>
          <w:rFonts w:ascii="Segoe UI" w:hAnsi="Segoe UI" w:cs="Segoe UI"/>
          <w:caps w:val="0"/>
          <w:sz w:val="28"/>
        </w:rPr>
        <w:t>9</w:t>
      </w:r>
      <w:r>
        <w:rPr>
          <w:rFonts w:ascii="Segoe UI" w:hAnsi="Segoe UI" w:cs="Segoe UI"/>
          <w:caps w:val="0"/>
          <w:sz w:val="28"/>
        </w:rPr>
        <w:t xml:space="preserve"> PROTIKORUPCIJSKO DOLOČILO</w:t>
      </w:r>
      <w:bookmarkEnd w:id="99"/>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382E932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0" w:name="_Toc467133897"/>
      <w:bookmarkStart w:id="101" w:name="_Toc467501214"/>
      <w:bookmarkStart w:id="102" w:name="_Toc336851763"/>
      <w:bookmarkStart w:id="103" w:name="_Toc336851811"/>
      <w:bookmarkStart w:id="104" w:name="_Toc92966445"/>
      <w:bookmarkStart w:id="105" w:name="_Toc336851761"/>
      <w:bookmarkStart w:id="106" w:name="_Toc336851809"/>
      <w:bookmarkEnd w:id="100"/>
      <w:bookmarkEnd w:id="101"/>
      <w:r>
        <w:rPr>
          <w:rFonts w:ascii="Segoe UI" w:hAnsi="Segoe UI" w:cs="Segoe UI"/>
          <w:caps w:val="0"/>
          <w:sz w:val="28"/>
        </w:rPr>
        <w:t>1.</w:t>
      </w:r>
      <w:r w:rsidR="009513C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2"/>
      <w:bookmarkEnd w:id="103"/>
      <w:bookmarkEnd w:id="104"/>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3DE6E2D4"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92966446"/>
      <w:r>
        <w:rPr>
          <w:rFonts w:ascii="Segoe UI" w:hAnsi="Segoe UI" w:cs="Segoe UI"/>
          <w:caps w:val="0"/>
          <w:sz w:val="28"/>
        </w:rPr>
        <w:t>1.2</w:t>
      </w:r>
      <w:r w:rsidR="009513C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5"/>
      <w:bookmarkEnd w:id="106"/>
      <w:bookmarkEnd w:id="107"/>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48FDE3F4"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8" w:name="_Toc336851762"/>
      <w:bookmarkStart w:id="109" w:name="_Toc336851810"/>
      <w:bookmarkStart w:id="110" w:name="_Toc92966447"/>
      <w:r>
        <w:rPr>
          <w:rFonts w:ascii="Segoe UI" w:hAnsi="Segoe UI" w:cs="Segoe UI"/>
          <w:caps w:val="0"/>
          <w:sz w:val="28"/>
        </w:rPr>
        <w:t>1.2</w:t>
      </w:r>
      <w:r w:rsidR="009513C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08"/>
      <w:bookmarkEnd w:id="109"/>
      <w:bookmarkEnd w:id="110"/>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4C2D84">
      <w:pPr>
        <w:numPr>
          <w:ilvl w:val="0"/>
          <w:numId w:val="7"/>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4C2D84">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lastRenderedPageBreak/>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6CBD545F"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4"/>
      <w:bookmarkStart w:id="112" w:name="_Toc336851812"/>
      <w:bookmarkStart w:id="113" w:name="_Toc92966448"/>
      <w:r>
        <w:rPr>
          <w:rFonts w:ascii="Segoe UI" w:hAnsi="Segoe UI" w:cs="Segoe UI"/>
          <w:caps w:val="0"/>
          <w:sz w:val="28"/>
        </w:rPr>
        <w:t>1.2</w:t>
      </w:r>
      <w:r w:rsidR="009513C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1"/>
      <w:bookmarkEnd w:id="112"/>
      <w:bookmarkEnd w:id="113"/>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w:t>
      </w:r>
      <w:r w:rsidRPr="004C2D84">
        <w:rPr>
          <w:rFonts w:ascii="Segoe UI" w:hAnsi="Segoe UI" w:cs="Segoe UI"/>
          <w:sz w:val="22"/>
        </w:rPr>
        <w:t xml:space="preserve">višini 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6C3B07D3" w:rsidR="008656B2" w:rsidRDefault="005209CC" w:rsidP="00553FB8">
      <w:pPr>
        <w:spacing w:line="240" w:lineRule="auto"/>
        <w:jc w:val="both"/>
        <w:rPr>
          <w:rFonts w:ascii="Segoe UI" w:hAnsi="Segoe UI" w:cs="Segoe UI"/>
        </w:rPr>
      </w:pPr>
      <w:r w:rsidRPr="005209CC">
        <w:rPr>
          <w:rFonts w:ascii="Segoe UI" w:hAnsi="Segoe UI" w:cs="Segoe UI"/>
        </w:rPr>
        <w:tab/>
      </w:r>
    </w:p>
    <w:p w14:paraId="2FA8285B" w14:textId="61210AE4" w:rsidR="00103AD6" w:rsidRDefault="00103AD6" w:rsidP="00553FB8">
      <w:pPr>
        <w:spacing w:line="240" w:lineRule="auto"/>
        <w:jc w:val="both"/>
        <w:rPr>
          <w:rFonts w:ascii="Segoe UI" w:hAnsi="Segoe UI" w:cs="Segoe UI"/>
        </w:rPr>
      </w:pPr>
    </w:p>
    <w:p w14:paraId="4BABB2E1" w14:textId="6277463A" w:rsidR="00103AD6" w:rsidRDefault="00103AD6" w:rsidP="00553FB8">
      <w:pPr>
        <w:spacing w:line="240" w:lineRule="auto"/>
        <w:jc w:val="both"/>
        <w:rPr>
          <w:rFonts w:ascii="Segoe UI" w:hAnsi="Segoe UI" w:cs="Segoe UI"/>
        </w:rPr>
      </w:pPr>
    </w:p>
    <w:p w14:paraId="14CE10BD" w14:textId="4064EB31" w:rsidR="00954D07" w:rsidRDefault="00954D07" w:rsidP="00553FB8">
      <w:pPr>
        <w:spacing w:line="240" w:lineRule="auto"/>
        <w:jc w:val="both"/>
        <w:rPr>
          <w:rFonts w:ascii="Segoe UI" w:hAnsi="Segoe UI" w:cs="Segoe UI"/>
        </w:rPr>
      </w:pPr>
    </w:p>
    <w:p w14:paraId="7A9F8A0B" w14:textId="557FC0A1" w:rsidR="00954D07" w:rsidRDefault="00954D07" w:rsidP="00553FB8">
      <w:pPr>
        <w:spacing w:line="240" w:lineRule="auto"/>
        <w:jc w:val="both"/>
        <w:rPr>
          <w:rFonts w:ascii="Segoe UI" w:hAnsi="Segoe UI" w:cs="Segoe UI"/>
        </w:rPr>
      </w:pPr>
    </w:p>
    <w:p w14:paraId="210DCB6A" w14:textId="29415CB4" w:rsidR="00954D07" w:rsidRDefault="00954D07" w:rsidP="00553FB8">
      <w:pPr>
        <w:spacing w:line="240" w:lineRule="auto"/>
        <w:jc w:val="both"/>
        <w:rPr>
          <w:rFonts w:ascii="Segoe UI" w:hAnsi="Segoe UI" w:cs="Segoe UI"/>
        </w:rPr>
      </w:pPr>
    </w:p>
    <w:p w14:paraId="4B8E2BE6" w14:textId="2836ED79" w:rsidR="00954D07" w:rsidRDefault="00954D07" w:rsidP="00553FB8">
      <w:pPr>
        <w:spacing w:line="240" w:lineRule="auto"/>
        <w:jc w:val="both"/>
        <w:rPr>
          <w:rFonts w:ascii="Segoe UI" w:hAnsi="Segoe UI" w:cs="Segoe UI"/>
        </w:rPr>
      </w:pPr>
    </w:p>
    <w:p w14:paraId="5E410968" w14:textId="0012BB71" w:rsidR="00954D07" w:rsidRDefault="00954D07" w:rsidP="00553FB8">
      <w:pPr>
        <w:spacing w:line="240" w:lineRule="auto"/>
        <w:jc w:val="both"/>
        <w:rPr>
          <w:rFonts w:ascii="Segoe UI" w:hAnsi="Segoe UI" w:cs="Segoe UI"/>
        </w:rPr>
      </w:pPr>
    </w:p>
    <w:p w14:paraId="69AD9DAA" w14:textId="448664C4" w:rsidR="00954D07" w:rsidRDefault="00954D07" w:rsidP="00553FB8">
      <w:pPr>
        <w:spacing w:line="240" w:lineRule="auto"/>
        <w:jc w:val="both"/>
        <w:rPr>
          <w:rFonts w:ascii="Segoe UI" w:hAnsi="Segoe UI" w:cs="Segoe UI"/>
        </w:rPr>
      </w:pPr>
    </w:p>
    <w:p w14:paraId="72D48ACB" w14:textId="5EDD748C" w:rsidR="00954D07" w:rsidRDefault="00954D07" w:rsidP="00553FB8">
      <w:pPr>
        <w:spacing w:line="240" w:lineRule="auto"/>
        <w:jc w:val="both"/>
        <w:rPr>
          <w:rFonts w:ascii="Segoe UI" w:hAnsi="Segoe UI" w:cs="Segoe UI"/>
        </w:rPr>
      </w:pPr>
    </w:p>
    <w:p w14:paraId="70CD00CA" w14:textId="03A42EBC" w:rsidR="00954D07" w:rsidRDefault="00954D07" w:rsidP="00553FB8">
      <w:pPr>
        <w:spacing w:line="240" w:lineRule="auto"/>
        <w:jc w:val="both"/>
        <w:rPr>
          <w:rFonts w:ascii="Segoe UI" w:hAnsi="Segoe UI" w:cs="Segoe UI"/>
        </w:rPr>
      </w:pPr>
    </w:p>
    <w:p w14:paraId="4CA1A4C2" w14:textId="703A84BC" w:rsidR="00954D07" w:rsidRDefault="00954D07" w:rsidP="00553FB8">
      <w:pPr>
        <w:spacing w:line="240" w:lineRule="auto"/>
        <w:jc w:val="both"/>
        <w:rPr>
          <w:rFonts w:ascii="Segoe UI" w:hAnsi="Segoe UI" w:cs="Segoe UI"/>
        </w:rPr>
      </w:pPr>
    </w:p>
    <w:p w14:paraId="34ABF7AD" w14:textId="7F8581E5" w:rsidR="00954D07" w:rsidRDefault="00954D07" w:rsidP="00553FB8">
      <w:pPr>
        <w:spacing w:line="240" w:lineRule="auto"/>
        <w:jc w:val="both"/>
        <w:rPr>
          <w:rFonts w:ascii="Segoe UI" w:hAnsi="Segoe UI" w:cs="Segoe UI"/>
        </w:rPr>
      </w:pPr>
    </w:p>
    <w:p w14:paraId="3FD51D9C" w14:textId="6DDDC768" w:rsidR="00BA0E69" w:rsidRDefault="00BA0E69" w:rsidP="00553FB8">
      <w:pPr>
        <w:spacing w:line="240" w:lineRule="auto"/>
        <w:jc w:val="both"/>
        <w:rPr>
          <w:rFonts w:ascii="Segoe UI" w:hAnsi="Segoe UI" w:cs="Segoe UI"/>
        </w:rPr>
      </w:pPr>
    </w:p>
    <w:p w14:paraId="7037C389" w14:textId="77777777" w:rsidR="00BA0E69" w:rsidRDefault="00BA0E69" w:rsidP="00553FB8">
      <w:pPr>
        <w:spacing w:line="240" w:lineRule="auto"/>
        <w:jc w:val="both"/>
        <w:rPr>
          <w:rFonts w:ascii="Segoe UI" w:hAnsi="Segoe UI" w:cs="Segoe UI"/>
        </w:rPr>
      </w:pPr>
    </w:p>
    <w:p w14:paraId="62CF4E73" w14:textId="2E7B5D1E" w:rsidR="00103AD6" w:rsidRDefault="00103AD6" w:rsidP="00553FB8">
      <w:pPr>
        <w:spacing w:line="240" w:lineRule="auto"/>
        <w:jc w:val="both"/>
        <w:rPr>
          <w:rFonts w:ascii="Segoe UI" w:hAnsi="Segoe UI" w:cs="Segoe UI"/>
        </w:rPr>
      </w:pPr>
    </w:p>
    <w:p w14:paraId="4DB0166C" w14:textId="775914DB" w:rsidR="00B82790" w:rsidRDefault="00B82790" w:rsidP="00553FB8">
      <w:pPr>
        <w:spacing w:line="240" w:lineRule="auto"/>
        <w:jc w:val="both"/>
        <w:rPr>
          <w:rFonts w:ascii="Segoe UI" w:hAnsi="Segoe UI" w:cs="Segoe UI"/>
        </w:rPr>
      </w:pPr>
    </w:p>
    <w:p w14:paraId="2F821DC8" w14:textId="77777777" w:rsidR="00B82790" w:rsidRDefault="00B82790" w:rsidP="00553FB8">
      <w:pPr>
        <w:spacing w:line="240" w:lineRule="auto"/>
        <w:jc w:val="both"/>
        <w:rPr>
          <w:rFonts w:ascii="Segoe UI" w:hAnsi="Segoe UI" w:cs="Segoe UI"/>
        </w:rPr>
      </w:pPr>
    </w:p>
    <w:p w14:paraId="29596CF2" w14:textId="77777777" w:rsidR="00D07A4F" w:rsidRDefault="00C7455A" w:rsidP="004C2D84">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4"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4"/>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050A2E">
        <w:tc>
          <w:tcPr>
            <w:tcW w:w="5097" w:type="dxa"/>
          </w:tcPr>
          <w:p w14:paraId="2032C192" w14:textId="77777777" w:rsidR="00D07D08" w:rsidRPr="00DD1909" w:rsidRDefault="00D07D08" w:rsidP="00050A2E">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412CE357" w:rsidR="00D07D08" w:rsidRPr="00DD1909" w:rsidRDefault="00C91833" w:rsidP="00050A2E">
            <w:pPr>
              <w:autoSpaceDE w:val="0"/>
              <w:autoSpaceDN w:val="0"/>
              <w:adjustRightInd w:val="0"/>
              <w:rPr>
                <w:rFonts w:ascii="Segoe UI" w:hAnsi="Segoe UI" w:cs="Segoe UI"/>
                <w:b/>
                <w:sz w:val="22"/>
                <w:szCs w:val="22"/>
              </w:rPr>
            </w:pPr>
            <w:r w:rsidRPr="004E3410">
              <w:rPr>
                <w:rFonts w:ascii="Arial" w:hAnsi="Arial" w:cs="Arial"/>
                <w:b/>
                <w:iCs/>
                <w:sz w:val="22"/>
                <w:szCs w:val="22"/>
              </w:rPr>
              <w:t>S</w:t>
            </w:r>
            <w:r w:rsidRPr="004E3410">
              <w:rPr>
                <w:rFonts w:ascii="Arial" w:hAnsi="Arial" w:cs="Arial"/>
                <w:b/>
                <w:iCs/>
                <w:sz w:val="22"/>
              </w:rPr>
              <w:t>TATE OF THE ART FIB</w:t>
            </w:r>
            <w:r w:rsidRPr="004E3410">
              <w:rPr>
                <w:rFonts w:ascii="Arial" w:hAnsi="Arial" w:cs="Arial"/>
                <w:b/>
                <w:iCs/>
                <w:sz w:val="22"/>
                <w:szCs w:val="22"/>
              </w:rPr>
              <w:t xml:space="preserve"> (</w:t>
            </w:r>
            <w:proofErr w:type="spellStart"/>
            <w:r w:rsidRPr="004E3410">
              <w:rPr>
                <w:rFonts w:ascii="Arial" w:hAnsi="Arial" w:cs="Arial"/>
                <w:b/>
                <w:iCs/>
                <w:sz w:val="22"/>
                <w:szCs w:val="22"/>
              </w:rPr>
              <w:t>Focused</w:t>
            </w:r>
            <w:proofErr w:type="spellEnd"/>
            <w:r w:rsidRPr="004E3410">
              <w:rPr>
                <w:rFonts w:ascii="Arial" w:hAnsi="Arial" w:cs="Arial"/>
                <w:b/>
                <w:iCs/>
                <w:sz w:val="22"/>
                <w:szCs w:val="22"/>
              </w:rPr>
              <w:t xml:space="preserve"> Ion </w:t>
            </w:r>
            <w:proofErr w:type="spellStart"/>
            <w:r w:rsidRPr="004E3410">
              <w:rPr>
                <w:rFonts w:ascii="Arial" w:hAnsi="Arial" w:cs="Arial"/>
                <w:b/>
                <w:iCs/>
                <w:sz w:val="22"/>
                <w:szCs w:val="22"/>
              </w:rPr>
              <w:t>Beam</w:t>
            </w:r>
            <w:proofErr w:type="spellEnd"/>
            <w:r>
              <w:rPr>
                <w:rFonts w:ascii="Arial" w:hAnsi="Arial" w:cs="Arial"/>
                <w:b/>
                <w:iCs/>
                <w:sz w:val="22"/>
                <w:szCs w:val="22"/>
              </w:rPr>
              <w:t>)</w:t>
            </w:r>
          </w:p>
        </w:tc>
        <w:tc>
          <w:tcPr>
            <w:tcW w:w="5097" w:type="dxa"/>
          </w:tcPr>
          <w:p w14:paraId="59A8537C" w14:textId="77777777" w:rsidR="00D07D08" w:rsidRPr="00DD1909" w:rsidRDefault="00D07D08" w:rsidP="00050A2E">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74778001" w:rsidR="00D07D08" w:rsidRPr="004C2D84" w:rsidRDefault="004C2D84" w:rsidP="00050A2E">
            <w:pPr>
              <w:jc w:val="both"/>
              <w:rPr>
                <w:rFonts w:ascii="Segoe UI" w:hAnsi="Segoe UI" w:cs="Segoe UI"/>
                <w:b/>
                <w:sz w:val="22"/>
                <w:szCs w:val="22"/>
              </w:rPr>
            </w:pPr>
            <w:proofErr w:type="spellStart"/>
            <w:r w:rsidRPr="004C2D84">
              <w:rPr>
                <w:rFonts w:ascii="Arial" w:hAnsi="Arial" w:cs="Arial"/>
                <w:b/>
                <w:iCs/>
                <w:sz w:val="22"/>
                <w:szCs w:val="22"/>
              </w:rPr>
              <w:t>State-of-the-art</w:t>
            </w:r>
            <w:proofErr w:type="spellEnd"/>
            <w:r w:rsidRPr="004C2D84">
              <w:rPr>
                <w:rFonts w:ascii="Arial" w:hAnsi="Arial" w:cs="Arial"/>
                <w:b/>
                <w:iCs/>
                <w:sz w:val="22"/>
                <w:szCs w:val="22"/>
              </w:rPr>
              <w:t xml:space="preserve"> FIB (</w:t>
            </w:r>
            <w:proofErr w:type="spellStart"/>
            <w:r w:rsidRPr="004C2D84">
              <w:rPr>
                <w:rFonts w:ascii="Arial" w:hAnsi="Arial" w:cs="Arial"/>
                <w:b/>
                <w:iCs/>
                <w:sz w:val="22"/>
                <w:szCs w:val="22"/>
              </w:rPr>
              <w:t>Focused</w:t>
            </w:r>
            <w:proofErr w:type="spellEnd"/>
            <w:r w:rsidRPr="004C2D84">
              <w:rPr>
                <w:rFonts w:ascii="Arial" w:hAnsi="Arial" w:cs="Arial"/>
                <w:b/>
                <w:iCs/>
                <w:sz w:val="22"/>
                <w:szCs w:val="22"/>
              </w:rPr>
              <w:t xml:space="preserve"> Ion </w:t>
            </w:r>
            <w:proofErr w:type="spellStart"/>
            <w:r w:rsidRPr="004C2D84">
              <w:rPr>
                <w:rFonts w:ascii="Arial" w:hAnsi="Arial" w:cs="Arial"/>
                <w:b/>
                <w:iCs/>
                <w:sz w:val="22"/>
                <w:szCs w:val="22"/>
              </w:rPr>
              <w:t>Beam</w:t>
            </w:r>
            <w:proofErr w:type="spellEnd"/>
            <w:r w:rsidRPr="004C2D84">
              <w:rPr>
                <w:rFonts w:ascii="Arial" w:hAnsi="Arial" w:cs="Arial"/>
                <w:b/>
                <w:iCs/>
                <w:sz w:val="22"/>
                <w:szCs w:val="22"/>
              </w:rPr>
              <w:t>)</w:t>
            </w:r>
          </w:p>
        </w:tc>
      </w:tr>
      <w:tr w:rsidR="00D07D08" w14:paraId="229F764D" w14:textId="77777777" w:rsidTr="00050A2E">
        <w:tc>
          <w:tcPr>
            <w:tcW w:w="5097" w:type="dxa"/>
          </w:tcPr>
          <w:p w14:paraId="7B85DA12" w14:textId="77777777" w:rsidR="00D07D08" w:rsidRPr="00DD1909" w:rsidRDefault="00D07D08" w:rsidP="00050A2E">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26A5BDA4" w14:textId="77777777" w:rsidR="004C2D84" w:rsidRPr="004C2D84" w:rsidRDefault="004C2D84" w:rsidP="004C2D84">
            <w:pPr>
              <w:jc w:val="both"/>
              <w:rPr>
                <w:rFonts w:ascii="Segoe UI" w:hAnsi="Segoe UI" w:cs="Segoe UI"/>
                <w:sz w:val="22"/>
                <w:szCs w:val="22"/>
              </w:rPr>
            </w:pPr>
            <w:r w:rsidRPr="004C2D84">
              <w:rPr>
                <w:rFonts w:ascii="Segoe UI" w:hAnsi="Segoe UI" w:cs="Segoe UI"/>
                <w:sz w:val="22"/>
                <w:szCs w:val="22"/>
              </w:rPr>
              <w:t>Predmet javnega naročila je nakup in instalacija fokusiranega ionskega snopa (angl. »</w:t>
            </w:r>
            <w:proofErr w:type="spellStart"/>
            <w:r w:rsidRPr="004C2D84">
              <w:rPr>
                <w:rFonts w:ascii="Segoe UI" w:hAnsi="Segoe UI" w:cs="Segoe UI"/>
                <w:sz w:val="22"/>
                <w:szCs w:val="22"/>
              </w:rPr>
              <w:t>Focused</w:t>
            </w:r>
            <w:proofErr w:type="spellEnd"/>
            <w:r w:rsidRPr="004C2D84">
              <w:rPr>
                <w:rFonts w:ascii="Segoe UI" w:hAnsi="Segoe UI" w:cs="Segoe UI"/>
                <w:sz w:val="22"/>
                <w:szCs w:val="22"/>
              </w:rPr>
              <w:t xml:space="preserve"> Ion </w:t>
            </w:r>
            <w:proofErr w:type="spellStart"/>
            <w:r w:rsidRPr="004C2D84">
              <w:rPr>
                <w:rFonts w:ascii="Segoe UI" w:hAnsi="Segoe UI" w:cs="Segoe UI"/>
                <w:sz w:val="22"/>
                <w:szCs w:val="22"/>
              </w:rPr>
              <w:t>Beam</w:t>
            </w:r>
            <w:proofErr w:type="spellEnd"/>
            <w:r w:rsidRPr="004C2D84">
              <w:rPr>
                <w:rFonts w:ascii="Segoe UI" w:hAnsi="Segoe UI" w:cs="Segoe UI"/>
                <w:sz w:val="22"/>
                <w:szCs w:val="22"/>
              </w:rPr>
              <w:t xml:space="preserve">«) s kolono vrstičnega elektronskega mikroskopa (FIB-SEM), ki omogoča jedkanje, </w:t>
            </w:r>
            <w:proofErr w:type="spellStart"/>
            <w:r w:rsidRPr="004C2D84">
              <w:rPr>
                <w:rFonts w:ascii="Segoe UI" w:hAnsi="Segoe UI" w:cs="Segoe UI"/>
                <w:sz w:val="22"/>
                <w:szCs w:val="22"/>
              </w:rPr>
              <w:t>nanostrukturiranje</w:t>
            </w:r>
            <w:proofErr w:type="spellEnd"/>
            <w:r w:rsidRPr="004C2D84">
              <w:rPr>
                <w:rFonts w:ascii="Segoe UI" w:hAnsi="Segoe UI" w:cs="Segoe UI"/>
                <w:sz w:val="22"/>
                <w:szCs w:val="22"/>
              </w:rPr>
              <w:t xml:space="preserve"> in druge </w:t>
            </w:r>
            <w:r w:rsidRPr="004C2D84">
              <w:rPr>
                <w:rFonts w:ascii="Segoe UI" w:hAnsi="Segoe UI" w:cs="Segoe UI"/>
                <w:i/>
                <w:sz w:val="22"/>
                <w:szCs w:val="22"/>
              </w:rPr>
              <w:t>in-situ</w:t>
            </w:r>
            <w:r w:rsidRPr="004C2D84">
              <w:rPr>
                <w:rFonts w:ascii="Segoe UI" w:hAnsi="Segoe UI" w:cs="Segoe UI"/>
                <w:sz w:val="22"/>
                <w:szCs w:val="22"/>
              </w:rPr>
              <w:t xml:space="preserve"> preiskave vzorcev, ter izdelavo zelo tankih vzorcev za presevno elektronsko mikroskopijo (sklop 1).</w:t>
            </w:r>
          </w:p>
          <w:p w14:paraId="590BEA5C" w14:textId="71F732F8" w:rsidR="00D07D08" w:rsidRPr="004C2D84" w:rsidRDefault="004C2D84" w:rsidP="004C2D84">
            <w:pPr>
              <w:rPr>
                <w:rFonts w:ascii="Segoe UI" w:hAnsi="Segoe UI" w:cs="Segoe UI"/>
                <w:b/>
                <w:bCs/>
                <w:sz w:val="22"/>
              </w:rPr>
            </w:pPr>
            <w:r w:rsidRPr="004C2D84">
              <w:rPr>
                <w:rFonts w:ascii="Segoe UI" w:hAnsi="Segoe UI" w:cs="Segoe UI"/>
                <w:sz w:val="22"/>
                <w:szCs w:val="22"/>
              </w:rPr>
              <w:t>Navezujoča oprema je vrstični elektronski mikroskop z izvorom na poljsko emisijo za pregledovanje in pripravo vzorcev pred uporabo FIB-SEM (sklop 2).</w:t>
            </w:r>
          </w:p>
        </w:tc>
        <w:tc>
          <w:tcPr>
            <w:tcW w:w="5097" w:type="dxa"/>
          </w:tcPr>
          <w:p w14:paraId="392AB525" w14:textId="77777777" w:rsidR="00D07D08" w:rsidRDefault="00D07D08" w:rsidP="00050A2E">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angleščini (2-3 stavka)</w:t>
            </w:r>
          </w:p>
          <w:p w14:paraId="47E1AEB8" w14:textId="77777777" w:rsidR="004C2D84" w:rsidRPr="004C2D84" w:rsidRDefault="004C2D84" w:rsidP="004C2D84">
            <w:pPr>
              <w:jc w:val="both"/>
              <w:rPr>
                <w:rFonts w:ascii="Segoe UI" w:eastAsia="Times New Roman" w:hAnsi="Segoe UI" w:cs="Segoe UI"/>
                <w:bCs/>
                <w:iCs/>
                <w:color w:val="000000"/>
                <w:sz w:val="22"/>
                <w:szCs w:val="22"/>
              </w:rPr>
            </w:pPr>
            <w:proofErr w:type="spellStart"/>
            <w:r w:rsidRPr="004C2D84">
              <w:rPr>
                <w:rFonts w:ascii="Segoe UI" w:eastAsia="Times New Roman" w:hAnsi="Segoe UI" w:cs="Segoe UI"/>
                <w:bCs/>
                <w:iCs/>
                <w:color w:val="000000"/>
                <w:sz w:val="22"/>
                <w:szCs w:val="22"/>
              </w:rPr>
              <w:t>The</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subject</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of</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public</w:t>
            </w:r>
            <w:proofErr w:type="spellEnd"/>
            <w:r w:rsidRPr="004C2D84">
              <w:rPr>
                <w:rFonts w:ascii="Segoe UI" w:eastAsia="Times New Roman" w:hAnsi="Segoe UI" w:cs="Segoe UI"/>
                <w:bCs/>
                <w:iCs/>
                <w:color w:val="000000"/>
                <w:sz w:val="22"/>
                <w:szCs w:val="22"/>
              </w:rPr>
              <w:t xml:space="preserve"> tender is </w:t>
            </w:r>
            <w:proofErr w:type="spellStart"/>
            <w:r w:rsidRPr="004C2D84">
              <w:rPr>
                <w:rFonts w:ascii="Segoe UI" w:eastAsia="Times New Roman" w:hAnsi="Segoe UI" w:cs="Segoe UI"/>
                <w:bCs/>
                <w:iCs/>
                <w:color w:val="000000"/>
                <w:sz w:val="22"/>
                <w:szCs w:val="22"/>
              </w:rPr>
              <w:t>supply</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and</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installation</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of</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focussed</w:t>
            </w:r>
            <w:proofErr w:type="spellEnd"/>
            <w:r w:rsidRPr="004C2D84">
              <w:rPr>
                <w:rFonts w:ascii="Segoe UI" w:eastAsia="Times New Roman" w:hAnsi="Segoe UI" w:cs="Segoe UI"/>
                <w:bCs/>
                <w:iCs/>
                <w:color w:val="000000"/>
                <w:sz w:val="22"/>
                <w:szCs w:val="22"/>
              </w:rPr>
              <w:t xml:space="preserve"> ion </w:t>
            </w:r>
            <w:proofErr w:type="spellStart"/>
            <w:r w:rsidRPr="004C2D84">
              <w:rPr>
                <w:rFonts w:ascii="Segoe UI" w:eastAsia="Times New Roman" w:hAnsi="Segoe UI" w:cs="Segoe UI"/>
                <w:bCs/>
                <w:iCs/>
                <w:color w:val="000000"/>
                <w:sz w:val="22"/>
                <w:szCs w:val="22"/>
              </w:rPr>
              <w:t>beam</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with</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scanning</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electron</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microscope</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column</w:t>
            </w:r>
            <w:proofErr w:type="spellEnd"/>
            <w:r w:rsidRPr="004C2D84">
              <w:rPr>
                <w:rFonts w:ascii="Segoe UI" w:eastAsia="Times New Roman" w:hAnsi="Segoe UI" w:cs="Segoe UI"/>
                <w:bCs/>
                <w:iCs/>
                <w:color w:val="000000"/>
                <w:sz w:val="22"/>
                <w:szCs w:val="22"/>
              </w:rPr>
              <w:t xml:space="preserve"> (FIB-SEM), </w:t>
            </w:r>
            <w:proofErr w:type="spellStart"/>
            <w:r w:rsidRPr="004C2D84">
              <w:rPr>
                <w:rFonts w:ascii="Segoe UI" w:eastAsia="Times New Roman" w:hAnsi="Segoe UI" w:cs="Segoe UI"/>
                <w:bCs/>
                <w:iCs/>
                <w:color w:val="000000"/>
                <w:sz w:val="22"/>
                <w:szCs w:val="22"/>
              </w:rPr>
              <w:t>which</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allows</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etching</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nanostructuring</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and</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other</w:t>
            </w:r>
            <w:proofErr w:type="spellEnd"/>
            <w:r w:rsidRPr="004C2D84">
              <w:rPr>
                <w:rFonts w:ascii="Segoe UI" w:eastAsia="Times New Roman" w:hAnsi="Segoe UI" w:cs="Segoe UI"/>
                <w:bCs/>
                <w:iCs/>
                <w:color w:val="000000"/>
                <w:sz w:val="22"/>
                <w:szCs w:val="22"/>
              </w:rPr>
              <w:t xml:space="preserve"> </w:t>
            </w:r>
            <w:r w:rsidRPr="004C2D84">
              <w:rPr>
                <w:rFonts w:ascii="Segoe UI" w:eastAsia="Times New Roman" w:hAnsi="Segoe UI" w:cs="Segoe UI"/>
                <w:bCs/>
                <w:i/>
                <w:iCs/>
                <w:color w:val="000000"/>
                <w:sz w:val="22"/>
                <w:szCs w:val="22"/>
              </w:rPr>
              <w:t>in situ</w:t>
            </w:r>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investigations</w:t>
            </w:r>
            <w:proofErr w:type="spellEnd"/>
            <w:r w:rsidRPr="004C2D84">
              <w:rPr>
                <w:rFonts w:ascii="Segoe UI" w:eastAsia="Times New Roman" w:hAnsi="Segoe UI" w:cs="Segoe UI"/>
                <w:bCs/>
                <w:iCs/>
                <w:color w:val="000000"/>
                <w:sz w:val="22"/>
                <w:szCs w:val="22"/>
              </w:rPr>
              <w:t xml:space="preserve"> of </w:t>
            </w:r>
            <w:proofErr w:type="spellStart"/>
            <w:r w:rsidRPr="004C2D84">
              <w:rPr>
                <w:rFonts w:ascii="Segoe UI" w:eastAsia="Times New Roman" w:hAnsi="Segoe UI" w:cs="Segoe UI"/>
                <w:bCs/>
                <w:iCs/>
                <w:color w:val="000000"/>
                <w:sz w:val="22"/>
                <w:szCs w:val="22"/>
              </w:rPr>
              <w:t>the</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samples</w:t>
            </w:r>
            <w:proofErr w:type="spellEnd"/>
            <w:r w:rsidRPr="004C2D84">
              <w:rPr>
                <w:rFonts w:ascii="Segoe UI" w:eastAsia="Times New Roman" w:hAnsi="Segoe UI" w:cs="Segoe UI"/>
                <w:bCs/>
                <w:iCs/>
                <w:color w:val="000000"/>
                <w:sz w:val="22"/>
                <w:szCs w:val="22"/>
              </w:rPr>
              <w:t xml:space="preserve">, as </w:t>
            </w:r>
            <w:proofErr w:type="spellStart"/>
            <w:r w:rsidRPr="004C2D84">
              <w:rPr>
                <w:rFonts w:ascii="Segoe UI" w:eastAsia="Times New Roman" w:hAnsi="Segoe UI" w:cs="Segoe UI"/>
                <w:bCs/>
                <w:iCs/>
                <w:color w:val="000000"/>
                <w:sz w:val="22"/>
                <w:szCs w:val="22"/>
              </w:rPr>
              <w:t>well</w:t>
            </w:r>
            <w:proofErr w:type="spellEnd"/>
            <w:r w:rsidRPr="004C2D84">
              <w:rPr>
                <w:rFonts w:ascii="Segoe UI" w:eastAsia="Times New Roman" w:hAnsi="Segoe UI" w:cs="Segoe UI"/>
                <w:bCs/>
                <w:iCs/>
                <w:color w:val="000000"/>
                <w:sz w:val="22"/>
                <w:szCs w:val="22"/>
              </w:rPr>
              <w:t xml:space="preserve"> as </w:t>
            </w:r>
            <w:proofErr w:type="spellStart"/>
            <w:r w:rsidRPr="004C2D84">
              <w:rPr>
                <w:rFonts w:ascii="Segoe UI" w:eastAsia="Times New Roman" w:hAnsi="Segoe UI" w:cs="Segoe UI"/>
                <w:bCs/>
                <w:iCs/>
                <w:color w:val="000000"/>
                <w:sz w:val="22"/>
                <w:szCs w:val="22"/>
              </w:rPr>
              <w:t>thin</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lamelae</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fabrication</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for</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transmission</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electron</w:t>
            </w:r>
            <w:proofErr w:type="spellEnd"/>
            <w:r w:rsidRPr="004C2D84">
              <w:rPr>
                <w:rFonts w:ascii="Segoe UI" w:eastAsia="Times New Roman" w:hAnsi="Segoe UI" w:cs="Segoe UI"/>
                <w:bCs/>
                <w:iCs/>
                <w:color w:val="000000"/>
                <w:sz w:val="22"/>
                <w:szCs w:val="22"/>
              </w:rPr>
              <w:t xml:space="preserve"> </w:t>
            </w:r>
            <w:proofErr w:type="spellStart"/>
            <w:r w:rsidRPr="004C2D84">
              <w:rPr>
                <w:rFonts w:ascii="Segoe UI" w:eastAsia="Times New Roman" w:hAnsi="Segoe UI" w:cs="Segoe UI"/>
                <w:bCs/>
                <w:iCs/>
                <w:color w:val="000000"/>
                <w:sz w:val="22"/>
                <w:szCs w:val="22"/>
              </w:rPr>
              <w:t>microscopy</w:t>
            </w:r>
            <w:proofErr w:type="spellEnd"/>
            <w:r w:rsidRPr="004C2D84">
              <w:rPr>
                <w:rFonts w:ascii="Segoe UI" w:eastAsia="Times New Roman" w:hAnsi="Segoe UI" w:cs="Segoe UI"/>
                <w:bCs/>
                <w:iCs/>
                <w:color w:val="000000"/>
                <w:sz w:val="22"/>
                <w:szCs w:val="22"/>
              </w:rPr>
              <w:t xml:space="preserve"> (part 1).</w:t>
            </w:r>
          </w:p>
          <w:p w14:paraId="36743198" w14:textId="37F894BF" w:rsidR="00D07D08" w:rsidRPr="004C2D84" w:rsidRDefault="004C2D84" w:rsidP="004C2D84">
            <w:pPr>
              <w:rPr>
                <w:rFonts w:ascii="Segoe UI" w:hAnsi="Segoe UI" w:cs="Segoe UI"/>
                <w:b/>
                <w:bCs/>
                <w:color w:val="000000"/>
                <w:sz w:val="22"/>
              </w:rPr>
            </w:pPr>
            <w:proofErr w:type="spellStart"/>
            <w:r w:rsidRPr="004C2D84">
              <w:rPr>
                <w:rFonts w:ascii="Segoe UI" w:eastAsia="Times New Roman" w:hAnsi="Segoe UI" w:cs="Segoe UI"/>
                <w:color w:val="000000"/>
                <w:sz w:val="22"/>
                <w:szCs w:val="22"/>
                <w:lang w:eastAsia="en-US"/>
              </w:rPr>
              <w:t>Related</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equipment</w:t>
            </w:r>
            <w:proofErr w:type="spellEnd"/>
            <w:r w:rsidRPr="004C2D84">
              <w:rPr>
                <w:rFonts w:ascii="Segoe UI" w:eastAsia="Times New Roman" w:hAnsi="Segoe UI" w:cs="Segoe UI"/>
                <w:color w:val="000000"/>
                <w:sz w:val="22"/>
                <w:szCs w:val="22"/>
                <w:lang w:eastAsia="en-US"/>
              </w:rPr>
              <w:t xml:space="preserve"> is a </w:t>
            </w:r>
            <w:proofErr w:type="spellStart"/>
            <w:r w:rsidRPr="004C2D84">
              <w:rPr>
                <w:rFonts w:ascii="Segoe UI" w:eastAsia="Times New Roman" w:hAnsi="Segoe UI" w:cs="Segoe UI"/>
                <w:color w:val="000000"/>
                <w:sz w:val="22"/>
                <w:szCs w:val="22"/>
                <w:lang w:eastAsia="en-US"/>
              </w:rPr>
              <w:t>scanning</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electron</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microcope</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with</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field</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emission</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gun</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for</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checking</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and</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preparation</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of</w:t>
            </w:r>
            <w:proofErr w:type="spellEnd"/>
            <w:r w:rsidRPr="004C2D84">
              <w:rPr>
                <w:rFonts w:ascii="Segoe UI" w:eastAsia="Times New Roman" w:hAnsi="Segoe UI" w:cs="Segoe UI"/>
                <w:color w:val="000000"/>
                <w:sz w:val="22"/>
                <w:szCs w:val="22"/>
                <w:lang w:eastAsia="en-US"/>
              </w:rPr>
              <w:t xml:space="preserve"> </w:t>
            </w:r>
            <w:proofErr w:type="spellStart"/>
            <w:r w:rsidRPr="004C2D84">
              <w:rPr>
                <w:rFonts w:ascii="Segoe UI" w:eastAsia="Times New Roman" w:hAnsi="Segoe UI" w:cs="Segoe UI"/>
                <w:color w:val="000000"/>
                <w:sz w:val="22"/>
                <w:szCs w:val="22"/>
                <w:lang w:eastAsia="en-US"/>
              </w:rPr>
              <w:t>samples</w:t>
            </w:r>
            <w:proofErr w:type="spellEnd"/>
            <w:r w:rsidRPr="004C2D84">
              <w:rPr>
                <w:rFonts w:ascii="Segoe UI" w:eastAsia="Times New Roman" w:hAnsi="Segoe UI" w:cs="Segoe UI"/>
                <w:color w:val="000000"/>
                <w:sz w:val="22"/>
                <w:szCs w:val="22"/>
                <w:lang w:eastAsia="en-US"/>
              </w:rPr>
              <w:t xml:space="preserve"> prior to FIB-SEM (part 2).</w:t>
            </w:r>
          </w:p>
        </w:tc>
      </w:tr>
      <w:tr w:rsidR="00103AD6" w14:paraId="38EA9C9A" w14:textId="77777777" w:rsidTr="00050A2E">
        <w:tc>
          <w:tcPr>
            <w:tcW w:w="10194" w:type="dxa"/>
            <w:gridSpan w:val="2"/>
          </w:tcPr>
          <w:p w14:paraId="76D9CA99" w14:textId="75B50EA0" w:rsidR="00103AD6" w:rsidRDefault="00103AD6" w:rsidP="00103AD6">
            <w:pPr>
              <w:jc w:val="both"/>
              <w:rPr>
                <w:rFonts w:ascii="Segoe UI" w:hAnsi="Segoe UI" w:cs="Segoe UI"/>
                <w:color w:val="000000"/>
                <w:sz w:val="22"/>
                <w:szCs w:val="22"/>
              </w:rPr>
            </w:pPr>
            <w:r w:rsidRPr="00103AD6">
              <w:rPr>
                <w:rFonts w:ascii="Segoe UI" w:hAnsi="Segoe UI" w:cs="Segoe UI"/>
                <w:color w:val="000000"/>
                <w:sz w:val="22"/>
                <w:szCs w:val="22"/>
              </w:rPr>
              <w:t>Tehnične specifikacije (SLO) :</w:t>
            </w:r>
          </w:p>
          <w:p w14:paraId="3DFF1233" w14:textId="7D6A14F3" w:rsidR="00103AD6" w:rsidRDefault="00103AD6" w:rsidP="00103AD6">
            <w:pPr>
              <w:jc w:val="both"/>
              <w:rPr>
                <w:rFonts w:ascii="Segoe UI" w:hAnsi="Segoe UI" w:cs="Segoe UI"/>
                <w:color w:val="000000"/>
                <w:sz w:val="22"/>
                <w:szCs w:val="22"/>
              </w:rPr>
            </w:pPr>
          </w:p>
          <w:p w14:paraId="69B2BA17" w14:textId="7D0A2E54" w:rsidR="00103AD6" w:rsidRDefault="00103AD6" w:rsidP="00103AD6">
            <w:pPr>
              <w:jc w:val="both"/>
              <w:rPr>
                <w:rFonts w:ascii="Segoe UI" w:hAnsi="Segoe UI" w:cs="Segoe UI"/>
                <w:b/>
                <w:bCs/>
                <w:color w:val="000000"/>
                <w:sz w:val="22"/>
                <w:szCs w:val="22"/>
              </w:rPr>
            </w:pPr>
            <w:r w:rsidRPr="00103AD6">
              <w:rPr>
                <w:rFonts w:ascii="Segoe UI" w:hAnsi="Segoe UI" w:cs="Segoe UI"/>
                <w:b/>
                <w:bCs/>
                <w:color w:val="000000"/>
                <w:sz w:val="22"/>
                <w:szCs w:val="22"/>
              </w:rPr>
              <w:t>FIB-SEM</w:t>
            </w:r>
          </w:p>
          <w:p w14:paraId="0AA037F8" w14:textId="30581E08" w:rsidR="00103AD6" w:rsidRPr="00103AD6" w:rsidRDefault="00103AD6" w:rsidP="00103AD6">
            <w:pPr>
              <w:jc w:val="both"/>
              <w:rPr>
                <w:rFonts w:ascii="Segoe UI" w:hAnsi="Segoe UI" w:cs="Segoe UI"/>
                <w:b/>
                <w:bCs/>
                <w:i/>
                <w:iCs/>
                <w:color w:val="000000"/>
                <w:sz w:val="22"/>
                <w:szCs w:val="22"/>
              </w:rPr>
            </w:pPr>
            <w:r w:rsidRPr="00103AD6">
              <w:rPr>
                <w:rFonts w:ascii="Segoe UI" w:hAnsi="Segoe UI" w:cs="Segoe UI"/>
                <w:b/>
                <w:bCs/>
                <w:i/>
                <w:iCs/>
                <w:color w:val="000000"/>
                <w:sz w:val="22"/>
                <w:szCs w:val="22"/>
              </w:rPr>
              <w:t>FIB kolona</w:t>
            </w:r>
          </w:p>
          <w:p w14:paraId="48F8D8F7"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SPLOŠNO</w:t>
            </w:r>
          </w:p>
          <w:p w14:paraId="0DA85007"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detektor za sekundarne ione in sekundarne elektrone</w:t>
            </w:r>
          </w:p>
          <w:p w14:paraId="0D12DD49"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avtomatska </w:t>
            </w:r>
            <w:proofErr w:type="spellStart"/>
            <w:r w:rsidRPr="00103AD6">
              <w:rPr>
                <w:rFonts w:ascii="Segoe UI" w:hAnsi="Segoe UI" w:cs="Segoe UI"/>
                <w:sz w:val="22"/>
                <w:szCs w:val="22"/>
              </w:rPr>
              <w:t>centraža</w:t>
            </w:r>
            <w:proofErr w:type="spellEnd"/>
            <w:r w:rsidRPr="00103AD6">
              <w:rPr>
                <w:rFonts w:ascii="Segoe UI" w:hAnsi="Segoe UI" w:cs="Segoe UI"/>
                <w:sz w:val="22"/>
                <w:szCs w:val="22"/>
              </w:rPr>
              <w:t xml:space="preserve"> FIB kolone</w:t>
            </w:r>
          </w:p>
          <w:p w14:paraId="27BFEA99"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FIB IZVOR</w:t>
            </w:r>
          </w:p>
          <w:p w14:paraId="0897C873"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FE-</w:t>
            </w:r>
            <w:proofErr w:type="spellStart"/>
            <w:r w:rsidRPr="00103AD6">
              <w:rPr>
                <w:rFonts w:ascii="Segoe UI" w:hAnsi="Segoe UI" w:cs="Segoe UI"/>
                <w:sz w:val="22"/>
                <w:szCs w:val="22"/>
              </w:rPr>
              <w:t>liquid</w:t>
            </w:r>
            <w:proofErr w:type="spellEnd"/>
            <w:r w:rsidRPr="00103AD6">
              <w:rPr>
                <w:rFonts w:ascii="Segoe UI" w:hAnsi="Segoe UI" w:cs="Segoe UI"/>
                <w:sz w:val="22"/>
                <w:szCs w:val="22"/>
              </w:rPr>
              <w:t xml:space="preserve"> Ga ionski izvor</w:t>
            </w:r>
          </w:p>
          <w:p w14:paraId="41F1A796"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1000 ur garantirane življenjske dobe</w:t>
            </w:r>
          </w:p>
          <w:p w14:paraId="6EB70E17"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napetost od 500 V do 30 kV</w:t>
            </w:r>
          </w:p>
          <w:p w14:paraId="7FA47812"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tok od 1 </w:t>
            </w:r>
            <w:proofErr w:type="spellStart"/>
            <w:r w:rsidRPr="00103AD6">
              <w:rPr>
                <w:rFonts w:ascii="Segoe UI" w:hAnsi="Segoe UI" w:cs="Segoe UI"/>
                <w:sz w:val="22"/>
                <w:szCs w:val="22"/>
              </w:rPr>
              <w:t>pA</w:t>
            </w:r>
            <w:proofErr w:type="spellEnd"/>
            <w:r w:rsidRPr="00103AD6">
              <w:rPr>
                <w:rFonts w:ascii="Segoe UI" w:hAnsi="Segoe UI" w:cs="Segoe UI"/>
                <w:sz w:val="22"/>
                <w:szCs w:val="22"/>
              </w:rPr>
              <w:t xml:space="preserve"> do 100 </w:t>
            </w:r>
            <w:proofErr w:type="spellStart"/>
            <w:r w:rsidRPr="00103AD6">
              <w:rPr>
                <w:rFonts w:ascii="Segoe UI" w:hAnsi="Segoe UI" w:cs="Segoe UI"/>
                <w:sz w:val="22"/>
                <w:szCs w:val="22"/>
              </w:rPr>
              <w:t>nA</w:t>
            </w:r>
            <w:proofErr w:type="spellEnd"/>
          </w:p>
          <w:p w14:paraId="639F4425"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ločljivost ≤ 4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30 kV (statistična metoda)</w:t>
            </w:r>
          </w:p>
          <w:p w14:paraId="70063826"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MANIPULACIJA Z VZORCEM</w:t>
            </w:r>
          </w:p>
          <w:p w14:paraId="39A4FB8C"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avtomatski </w:t>
            </w:r>
            <w:proofErr w:type="spellStart"/>
            <w:r w:rsidRPr="00103AD6">
              <w:rPr>
                <w:rFonts w:ascii="Segoe UI" w:hAnsi="Segoe UI" w:cs="Segoe UI"/>
                <w:sz w:val="22"/>
                <w:szCs w:val="22"/>
              </w:rPr>
              <w:t>nanomanipulator</w:t>
            </w:r>
            <w:proofErr w:type="spellEnd"/>
            <w:r w:rsidRPr="00103AD6">
              <w:rPr>
                <w:rFonts w:ascii="Segoe UI" w:hAnsi="Segoe UI" w:cs="Segoe UI"/>
                <w:sz w:val="22"/>
                <w:szCs w:val="22"/>
              </w:rPr>
              <w:t xml:space="preserve"> integriran z grafičnim vmesnikom FIB-SEM</w:t>
            </w:r>
          </w:p>
          <w:p w14:paraId="0952F983"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stabilnost: lezenje manj kot 200 </w:t>
            </w:r>
            <w:proofErr w:type="spellStart"/>
            <w:r w:rsidRPr="00103AD6">
              <w:rPr>
                <w:rFonts w:ascii="Segoe UI" w:hAnsi="Segoe UI" w:cs="Segoe UI"/>
                <w:sz w:val="22"/>
                <w:szCs w:val="22"/>
              </w:rPr>
              <w:t>nm</w:t>
            </w:r>
            <w:proofErr w:type="spellEnd"/>
            <w:r w:rsidRPr="00103AD6">
              <w:rPr>
                <w:rFonts w:ascii="Segoe UI" w:hAnsi="Segoe UI" w:cs="Segoe UI"/>
                <w:sz w:val="22"/>
                <w:szCs w:val="22"/>
              </w:rPr>
              <w:t>/min v prvih 3 minutah po vstavljanju</w:t>
            </w:r>
          </w:p>
          <w:p w14:paraId="4F3ACD49"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natančnost: najmanjši korak manj kot 50 </w:t>
            </w:r>
            <w:proofErr w:type="spellStart"/>
            <w:r w:rsidRPr="00103AD6">
              <w:rPr>
                <w:rFonts w:ascii="Segoe UI" w:hAnsi="Segoe UI" w:cs="Segoe UI"/>
                <w:sz w:val="22"/>
                <w:szCs w:val="22"/>
              </w:rPr>
              <w:t>nm</w:t>
            </w:r>
            <w:proofErr w:type="spellEnd"/>
          </w:p>
          <w:p w14:paraId="1DE25A4A"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motorizirana rotacija igle 360°</w:t>
            </w:r>
          </w:p>
          <w:p w14:paraId="0FAE8A86"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SISTEM ZA VPIHOVANJE PLINOV</w:t>
            </w:r>
          </w:p>
          <w:p w14:paraId="3604EEA7"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sistem za vpihovanje do 6 </w:t>
            </w:r>
            <w:proofErr w:type="spellStart"/>
            <w:r w:rsidRPr="00103AD6">
              <w:rPr>
                <w:rFonts w:ascii="Segoe UI" w:hAnsi="Segoe UI" w:cs="Segoe UI"/>
                <w:sz w:val="22"/>
                <w:szCs w:val="22"/>
              </w:rPr>
              <w:t>prekurzorjev</w:t>
            </w:r>
            <w:proofErr w:type="spellEnd"/>
            <w:r w:rsidRPr="00103AD6">
              <w:rPr>
                <w:rFonts w:ascii="Segoe UI" w:hAnsi="Segoe UI" w:cs="Segoe UI"/>
                <w:sz w:val="22"/>
                <w:szCs w:val="22"/>
              </w:rPr>
              <w:t xml:space="preserve"> na edinem portu komore</w:t>
            </w:r>
          </w:p>
          <w:p w14:paraId="76444A71" w14:textId="77777777" w:rsidR="00103AD6" w:rsidRPr="00103AD6" w:rsidRDefault="00103AD6" w:rsidP="00103AD6">
            <w:pPr>
              <w:numPr>
                <w:ilvl w:val="0"/>
                <w:numId w:val="29"/>
              </w:numPr>
              <w:spacing w:before="120" w:after="60"/>
              <w:jc w:val="both"/>
              <w:rPr>
                <w:rFonts w:ascii="Segoe UI" w:hAnsi="Segoe UI" w:cs="Segoe UI"/>
                <w:sz w:val="22"/>
                <w:szCs w:val="22"/>
              </w:rPr>
            </w:pPr>
            <w:proofErr w:type="spellStart"/>
            <w:r w:rsidRPr="00103AD6">
              <w:rPr>
                <w:rFonts w:ascii="Segoe UI" w:hAnsi="Segoe UI" w:cs="Segoe UI"/>
                <w:sz w:val="22"/>
                <w:szCs w:val="22"/>
              </w:rPr>
              <w:lastRenderedPageBreak/>
              <w:t>Prekurzorji</w:t>
            </w:r>
            <w:proofErr w:type="spellEnd"/>
            <w:r w:rsidRPr="00103AD6">
              <w:rPr>
                <w:rFonts w:ascii="Segoe UI" w:hAnsi="Segoe UI" w:cs="Segoe UI"/>
                <w:sz w:val="22"/>
                <w:szCs w:val="22"/>
              </w:rPr>
              <w:t xml:space="preserve">: </w:t>
            </w:r>
            <w:proofErr w:type="spellStart"/>
            <w:r w:rsidRPr="00103AD6">
              <w:rPr>
                <w:rFonts w:ascii="Segoe UI" w:hAnsi="Segoe UI" w:cs="Segoe UI"/>
                <w:sz w:val="22"/>
                <w:szCs w:val="22"/>
              </w:rPr>
              <w:t>Pt</w:t>
            </w:r>
            <w:proofErr w:type="spellEnd"/>
            <w:r w:rsidRPr="00103AD6">
              <w:rPr>
                <w:rFonts w:ascii="Segoe UI" w:hAnsi="Segoe UI" w:cs="Segoe UI"/>
                <w:sz w:val="22"/>
                <w:szCs w:val="22"/>
              </w:rPr>
              <w:t>, W, TEOS, C</w:t>
            </w:r>
          </w:p>
          <w:p w14:paraId="34E8BFB9"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AVTOMATSKA PRIPRAVA TEM LAMEL</w:t>
            </w:r>
          </w:p>
          <w:p w14:paraId="600FDA9F"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Sodobni programski paket za popolnoma avtomatizirano pripravo S/TEM lamel</w:t>
            </w:r>
          </w:p>
          <w:p w14:paraId="5B42EB5D" w14:textId="77777777" w:rsidR="00103AD6" w:rsidRPr="00103AD6" w:rsidRDefault="00103AD6" w:rsidP="00103AD6">
            <w:pPr>
              <w:numPr>
                <w:ilvl w:val="1"/>
                <w:numId w:val="29"/>
              </w:numPr>
              <w:spacing w:before="120" w:after="60"/>
              <w:jc w:val="both"/>
              <w:rPr>
                <w:rFonts w:ascii="Segoe UI" w:hAnsi="Segoe UI" w:cs="Segoe UI"/>
                <w:sz w:val="22"/>
                <w:szCs w:val="22"/>
              </w:rPr>
            </w:pPr>
            <w:r w:rsidRPr="00103AD6">
              <w:rPr>
                <w:rFonts w:ascii="Segoe UI" w:hAnsi="Segoe UI" w:cs="Segoe UI"/>
                <w:sz w:val="22"/>
                <w:szCs w:val="22"/>
              </w:rPr>
              <w:t xml:space="preserve">možnost ustvarjanja lastnih postopkov, kateri zajemajo vse stopnje avtomatske priprave (tj. priprava zaščitne plasti, priprava grobe lamele, </w:t>
            </w:r>
            <w:r w:rsidRPr="00103AD6">
              <w:rPr>
                <w:rFonts w:ascii="Segoe UI" w:hAnsi="Segoe UI" w:cs="Segoe UI"/>
                <w:i/>
                <w:sz w:val="22"/>
                <w:szCs w:val="22"/>
              </w:rPr>
              <w:t>in situ</w:t>
            </w:r>
            <w:r w:rsidRPr="00103AD6">
              <w:rPr>
                <w:rFonts w:ascii="Segoe UI" w:hAnsi="Segoe UI" w:cs="Segoe UI"/>
                <w:sz w:val="22"/>
                <w:szCs w:val="22"/>
              </w:rPr>
              <w:t xml:space="preserve"> varjenje z GIS, tanjšanje in ionsko poliranje</w:t>
            </w:r>
          </w:p>
          <w:p w14:paraId="314C3450"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Avtomatizacija mora vključevati vsaj sledeče korake: </w:t>
            </w:r>
          </w:p>
          <w:p w14:paraId="537FBF9F"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odlaganje zaščitne plasti (C, W ali </w:t>
            </w:r>
            <w:proofErr w:type="spellStart"/>
            <w:r w:rsidRPr="00103AD6">
              <w:rPr>
                <w:rFonts w:ascii="Segoe UI" w:hAnsi="Segoe UI" w:cs="Segoe UI"/>
                <w:sz w:val="22"/>
                <w:szCs w:val="22"/>
              </w:rPr>
              <w:t>Pt</w:t>
            </w:r>
            <w:proofErr w:type="spellEnd"/>
            <w:r w:rsidRPr="00103AD6">
              <w:rPr>
                <w:rFonts w:ascii="Segoe UI" w:hAnsi="Segoe UI" w:cs="Segoe UI"/>
                <w:sz w:val="22"/>
                <w:szCs w:val="22"/>
              </w:rPr>
              <w:t>)</w:t>
            </w:r>
          </w:p>
          <w:p w14:paraId="66E71971"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priprava grobe lamele in njen delni izrez</w:t>
            </w:r>
          </w:p>
          <w:p w14:paraId="4AC7E65B"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 približanje igle manipulatorja in varjenje grobe lamele na iglo manipulatorja</w:t>
            </w:r>
          </w:p>
          <w:p w14:paraId="71DD16E2"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 izrez grobe lamele, dvig in prenos na specifično mesto FIB pol-mrežice</w:t>
            </w:r>
          </w:p>
          <w:p w14:paraId="49C3D689"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varjenje grobe lamele na FIB pol-mrežico in </w:t>
            </w:r>
            <w:proofErr w:type="spellStart"/>
            <w:r w:rsidRPr="00103AD6">
              <w:rPr>
                <w:rFonts w:ascii="Segoe UI" w:hAnsi="Segoe UI" w:cs="Segoe UI"/>
                <w:sz w:val="22"/>
                <w:szCs w:val="22"/>
              </w:rPr>
              <w:t>odrez</w:t>
            </w:r>
            <w:proofErr w:type="spellEnd"/>
            <w:r w:rsidRPr="00103AD6">
              <w:rPr>
                <w:rFonts w:ascii="Segoe UI" w:hAnsi="Segoe UI" w:cs="Segoe UI"/>
                <w:sz w:val="22"/>
                <w:szCs w:val="22"/>
              </w:rPr>
              <w:t xml:space="preserve"> z igle manipulatorja</w:t>
            </w:r>
          </w:p>
          <w:p w14:paraId="790A181D"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tanjšanje lamele do elektronske transparentnosti s sekvenčnim zmanjševanjem tokov FIB (končna stopnja 80-100 </w:t>
            </w:r>
            <w:proofErr w:type="spellStart"/>
            <w:r w:rsidRPr="00103AD6">
              <w:rPr>
                <w:rFonts w:ascii="Segoe UI" w:hAnsi="Segoe UI" w:cs="Segoe UI"/>
                <w:sz w:val="22"/>
                <w:szCs w:val="22"/>
              </w:rPr>
              <w:t>pA</w:t>
            </w:r>
            <w:proofErr w:type="spellEnd"/>
            <w:r w:rsidRPr="00103AD6">
              <w:rPr>
                <w:rFonts w:ascii="Segoe UI" w:hAnsi="Segoe UI" w:cs="Segoe UI"/>
                <w:sz w:val="22"/>
                <w:szCs w:val="22"/>
              </w:rPr>
              <w:t>)</w:t>
            </w:r>
          </w:p>
          <w:p w14:paraId="134C0248"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obojestransko ionsko poliranje lamele z zmanjševanjem pospeševalne napetosti FIB v sekvencah 5 kV, 2 kV, 1 kV in opcijsko 500 V ob sočasni korekciji kotov vpadnega ionskega snopa (vsaj od +/- 5° do +/- 9°)</w:t>
            </w:r>
          </w:p>
          <w:p w14:paraId="66002D71"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možnost manualne korekcije premikov med pripravo grobe lamele, procesom tanjšanja lamele in končnim ionskim poliranjem</w:t>
            </w:r>
          </w:p>
          <w:p w14:paraId="2FDC251D"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možnost ustavitve avtomatskega procesa za namene manualne korekcije procesa ter ponovna vzpostavitev avtomatskega procesa</w:t>
            </w:r>
          </w:p>
          <w:p w14:paraId="2B8893F1"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možnost avtomatizirane priprave več S/TEM lamel, ki se pripravljajo iz večje statistične površine vzorca (oz. več različnih vzorcev) in se lahko odlagajo na več različnih FIB-pol mrežic, vključno z različnimi mikrolokacijami znotraj posamezne FIB-pol mrežice</w:t>
            </w:r>
          </w:p>
          <w:p w14:paraId="31A04630"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možnost avtomatizirane priprave popolnoma brez nadzora</w:t>
            </w:r>
          </w:p>
          <w:p w14:paraId="6CB17DC5"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možnost oddaljenega nadzora stanja avtomatizirane priprave S/TEM lamele</w:t>
            </w:r>
          </w:p>
          <w:p w14:paraId="7032E2B4"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možnost uporabe STEM detektorja med finalnim tanjšanjem/poliranjem</w:t>
            </w:r>
          </w:p>
          <w:p w14:paraId="6B300235"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3D TOMOGRAFIJA</w:t>
            </w:r>
            <w:r w:rsidRPr="00103AD6">
              <w:rPr>
                <w:rFonts w:ascii="Segoe UI" w:hAnsi="Segoe UI" w:cs="Segoe UI"/>
                <w:sz w:val="22"/>
                <w:szCs w:val="22"/>
              </w:rPr>
              <w:tab/>
            </w:r>
          </w:p>
          <w:p w14:paraId="2BD19DF8"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Sodobni programski paket za popolnoma avtomatizirano sekvenčno jedkanje tankih rezin in </w:t>
            </w:r>
            <w:proofErr w:type="spellStart"/>
            <w:r w:rsidRPr="00103AD6">
              <w:rPr>
                <w:rFonts w:ascii="Segoe UI" w:hAnsi="Segoe UI" w:cs="Segoe UI"/>
                <w:sz w:val="22"/>
                <w:szCs w:val="22"/>
              </w:rPr>
              <w:t>multi</w:t>
            </w:r>
            <w:proofErr w:type="spellEnd"/>
            <w:r w:rsidRPr="00103AD6">
              <w:rPr>
                <w:rFonts w:ascii="Segoe UI" w:hAnsi="Segoe UI" w:cs="Segoe UI"/>
                <w:sz w:val="22"/>
                <w:szCs w:val="22"/>
              </w:rPr>
              <w:t>-modalni zajem 3D slikovnih/analitskih sekvenc</w:t>
            </w:r>
          </w:p>
          <w:p w14:paraId="23A61088"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omogoča simultano zajemanje več slikovnih kanalov iz več detektorjev hkrati,</w:t>
            </w:r>
          </w:p>
          <w:p w14:paraId="34D4F84A"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avtomatiziran zajem EDS in EBSD map med avtomatiziranim zajemom slikovnih sekvenc</w:t>
            </w:r>
          </w:p>
          <w:p w14:paraId="69460247"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napredna korekcija premikov vzorca (poljubni marker premikov v plasti ali bližnji okolici)</w:t>
            </w:r>
          </w:p>
          <w:p w14:paraId="3DD23E00"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neomejena korekcija premikov po Y smeri v kombinaciji premika žarka in premika mizice</w:t>
            </w:r>
          </w:p>
          <w:p w14:paraId="45A16888"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napredna korekcija lezenja slike (npr. korekcija premikov pri zajemanju slike)</w:t>
            </w:r>
          </w:p>
          <w:p w14:paraId="5C33FDC6"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lastRenderedPageBreak/>
              <w:t>avtomatska korekcija fokusa, astigmatizma, nastavitev objektne leče in žarka (v poljubnem N koraku, npr. vsakih 5,10, 20… rezin)</w:t>
            </w:r>
          </w:p>
          <w:p w14:paraId="519B8300"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možnost avtomatiziranega zajema iz več različnih lokacij vzorca,</w:t>
            </w:r>
          </w:p>
          <w:p w14:paraId="55FD6A52"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enostavna priprava predlog avtomatiziranega zajema 3D sekvenc z možnostjo korekcije med tekočim procesom zajemanja</w:t>
            </w:r>
          </w:p>
          <w:p w14:paraId="75E4A507"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Napredni programski paket za 3D procesiranje podatkov, ki mora vključevati vsaj:</w:t>
            </w:r>
          </w:p>
          <w:p w14:paraId="5F9BE431"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Možnost uvoza slikovnih sekvenc v formatu TIF, JPG, PNG, BMP in standardnih formatov 3D podatkovnih setov</w:t>
            </w:r>
          </w:p>
          <w:p w14:paraId="7A8E264E"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Možnost post-poravnave slikovnih sekvenc</w:t>
            </w:r>
          </w:p>
          <w:p w14:paraId="3A607DDD"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Napredno procesiranje 2D in 3D podatkovnih setov (zmanjševanje šuma v sliki, filtri za izboljševanje slike, morfološke slikovne operacije, slikovne transformacije…)</w:t>
            </w:r>
          </w:p>
          <w:p w14:paraId="22C9671F"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Napredna </w:t>
            </w:r>
            <w:proofErr w:type="spellStart"/>
            <w:r w:rsidRPr="00103AD6">
              <w:rPr>
                <w:rFonts w:ascii="Segoe UI" w:hAnsi="Segoe UI" w:cs="Segoe UI"/>
                <w:sz w:val="22"/>
                <w:szCs w:val="22"/>
              </w:rPr>
              <w:t>segmentacijska</w:t>
            </w:r>
            <w:proofErr w:type="spellEnd"/>
            <w:r w:rsidRPr="00103AD6">
              <w:rPr>
                <w:rFonts w:ascii="Segoe UI" w:hAnsi="Segoe UI" w:cs="Segoe UI"/>
                <w:sz w:val="22"/>
                <w:szCs w:val="22"/>
              </w:rPr>
              <w:t xml:space="preserve"> orodja (npr. avtomatizirana segmentacija na osnovi več stopenjskega »</w:t>
            </w:r>
            <w:proofErr w:type="spellStart"/>
            <w:r w:rsidRPr="00103AD6">
              <w:rPr>
                <w:rFonts w:ascii="Segoe UI" w:hAnsi="Segoe UI" w:cs="Segoe UI"/>
                <w:sz w:val="22"/>
                <w:szCs w:val="22"/>
              </w:rPr>
              <w:t>thresholding</w:t>
            </w:r>
            <w:proofErr w:type="spellEnd"/>
            <w:r w:rsidRPr="00103AD6">
              <w:rPr>
                <w:rFonts w:ascii="Segoe UI" w:hAnsi="Segoe UI" w:cs="Segoe UI"/>
                <w:sz w:val="22"/>
                <w:szCs w:val="22"/>
              </w:rPr>
              <w:t>-a« in algoritma »</w:t>
            </w:r>
            <w:proofErr w:type="spellStart"/>
            <w:r w:rsidRPr="00103AD6">
              <w:rPr>
                <w:rFonts w:ascii="Segoe UI" w:hAnsi="Segoe UI" w:cs="Segoe UI"/>
                <w:sz w:val="22"/>
                <w:szCs w:val="22"/>
              </w:rPr>
              <w:t>watershed</w:t>
            </w:r>
            <w:proofErr w:type="spellEnd"/>
            <w:r w:rsidRPr="00103AD6">
              <w:rPr>
                <w:rFonts w:ascii="Segoe UI" w:hAnsi="Segoe UI" w:cs="Segoe UI"/>
                <w:sz w:val="22"/>
                <w:szCs w:val="22"/>
              </w:rPr>
              <w:t xml:space="preserve">« segmentacije z uporabo </w:t>
            </w:r>
            <w:proofErr w:type="spellStart"/>
            <w:r w:rsidRPr="00103AD6">
              <w:rPr>
                <w:rFonts w:ascii="Segoe UI" w:hAnsi="Segoe UI" w:cs="Segoe UI"/>
                <w:sz w:val="22"/>
                <w:szCs w:val="22"/>
              </w:rPr>
              <w:t>t.i</w:t>
            </w:r>
            <w:proofErr w:type="spellEnd"/>
            <w:r w:rsidRPr="00103AD6">
              <w:rPr>
                <w:rFonts w:ascii="Segoe UI" w:hAnsi="Segoe UI" w:cs="Segoe UI"/>
                <w:sz w:val="22"/>
                <w:szCs w:val="22"/>
              </w:rPr>
              <w:t>. »faznih semen«)</w:t>
            </w:r>
          </w:p>
          <w:p w14:paraId="2385CFF4"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Napredna orodja za 3D vizualizacijo (3D </w:t>
            </w:r>
            <w:proofErr w:type="spellStart"/>
            <w:r w:rsidRPr="00103AD6">
              <w:rPr>
                <w:rFonts w:ascii="Segoe UI" w:hAnsi="Segoe UI" w:cs="Segoe UI"/>
                <w:sz w:val="22"/>
                <w:szCs w:val="22"/>
              </w:rPr>
              <w:t>rendering</w:t>
            </w:r>
            <w:proofErr w:type="spellEnd"/>
            <w:r w:rsidRPr="00103AD6">
              <w:rPr>
                <w:rFonts w:ascii="Segoe UI" w:hAnsi="Segoe UI" w:cs="Segoe UI"/>
                <w:sz w:val="22"/>
                <w:szCs w:val="22"/>
              </w:rPr>
              <w:t xml:space="preserve"> slikovnega in </w:t>
            </w:r>
            <w:proofErr w:type="spellStart"/>
            <w:r w:rsidRPr="00103AD6">
              <w:rPr>
                <w:rFonts w:ascii="Segoe UI" w:hAnsi="Segoe UI" w:cs="Segoe UI"/>
                <w:sz w:val="22"/>
                <w:szCs w:val="22"/>
              </w:rPr>
              <w:t>segmentiranega</w:t>
            </w:r>
            <w:proofErr w:type="spellEnd"/>
            <w:r w:rsidRPr="00103AD6">
              <w:rPr>
                <w:rFonts w:ascii="Segoe UI" w:hAnsi="Segoe UI" w:cs="Segoe UI"/>
                <w:sz w:val="22"/>
                <w:szCs w:val="22"/>
              </w:rPr>
              <w:t xml:space="preserve"> volumna, 3D vizualizacija rekonstruirane površine s precizno triangulacijo),</w:t>
            </w:r>
          </w:p>
          <w:p w14:paraId="5F878640"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Napredna orodja za 3D kvantifikacijo (3D statistika vključenih materialov, kvantitativna analiza: volumskih frakcij, velikosti in porazdelitve delcev v volumnu, specifične površine, medfazne površine, zveznosti faz…)</w:t>
            </w:r>
          </w:p>
          <w:p w14:paraId="6D363172"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Izdelava 3D animacij (.AVI, .MPG, 3D TIF, 3D PNG…) in zajem poljubnega 3D slikovnega pogleda v .TIF, JPG, PNG ali BMP</w:t>
            </w:r>
          </w:p>
          <w:p w14:paraId="5313C757"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Možnost procesiranja 3D podatkov z uporabo grafične kartice (kot npr. uporabo NVidia CUDA procesorjev)</w:t>
            </w:r>
          </w:p>
          <w:p w14:paraId="38D34838"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NANOSTRUKTURIRANJE</w:t>
            </w:r>
          </w:p>
          <w:p w14:paraId="1C86709A"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Avtomatizirano </w:t>
            </w:r>
            <w:proofErr w:type="spellStart"/>
            <w:r w:rsidRPr="00103AD6">
              <w:rPr>
                <w:rFonts w:ascii="Segoe UI" w:hAnsi="Segoe UI" w:cs="Segoe UI"/>
                <w:sz w:val="22"/>
                <w:szCs w:val="22"/>
              </w:rPr>
              <w:t>nano</w:t>
            </w:r>
            <w:proofErr w:type="spellEnd"/>
            <w:r w:rsidRPr="00103AD6">
              <w:rPr>
                <w:rFonts w:ascii="Segoe UI" w:hAnsi="Segoe UI" w:cs="Segoe UI"/>
                <w:sz w:val="22"/>
                <w:szCs w:val="22"/>
              </w:rPr>
              <w:t>-strukturiranje s pomočjo FIB: jedkanje in/ali nanos prevodnih/dielektričnih filmov</w:t>
            </w:r>
          </w:p>
          <w:p w14:paraId="6C9A78C4"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Avtomatizirano </w:t>
            </w:r>
            <w:proofErr w:type="spellStart"/>
            <w:r w:rsidRPr="00103AD6">
              <w:rPr>
                <w:rFonts w:ascii="Segoe UI" w:hAnsi="Segoe UI" w:cs="Segoe UI"/>
                <w:sz w:val="22"/>
                <w:szCs w:val="22"/>
              </w:rPr>
              <w:t>nano</w:t>
            </w:r>
            <w:proofErr w:type="spellEnd"/>
            <w:r w:rsidRPr="00103AD6">
              <w:rPr>
                <w:rFonts w:ascii="Segoe UI" w:hAnsi="Segoe UI" w:cs="Segoe UI"/>
                <w:sz w:val="22"/>
                <w:szCs w:val="22"/>
              </w:rPr>
              <w:t>-strukturiranje s pomočjo SEM: litografija in/ali nanos prevodnih/dielektričnih filmov</w:t>
            </w:r>
          </w:p>
          <w:p w14:paraId="7D17F993"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Korekcija premikov med izvedbo avtomatskega procesa (korekcija premika žarka med sekvencami z višjimi/nižjimi pospeševalnimi napetostmi oz. tokovi)</w:t>
            </w:r>
          </w:p>
          <w:p w14:paraId="1BCE7EB5" w14:textId="77777777" w:rsidR="00103AD6" w:rsidRPr="00103AD6" w:rsidRDefault="00103AD6" w:rsidP="00103AD6">
            <w:pPr>
              <w:jc w:val="both"/>
              <w:rPr>
                <w:rFonts w:ascii="Segoe UI" w:hAnsi="Segoe UI" w:cs="Segoe UI"/>
                <w:b/>
                <w:i/>
                <w:sz w:val="22"/>
                <w:szCs w:val="22"/>
              </w:rPr>
            </w:pPr>
            <w:r w:rsidRPr="00103AD6">
              <w:rPr>
                <w:rFonts w:ascii="Segoe UI" w:hAnsi="Segoe UI" w:cs="Segoe UI"/>
                <w:b/>
                <w:i/>
                <w:sz w:val="22"/>
                <w:szCs w:val="22"/>
              </w:rPr>
              <w:t>SEM kolona</w:t>
            </w:r>
          </w:p>
          <w:p w14:paraId="5BDF946F"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SPLOŠNO</w:t>
            </w:r>
          </w:p>
          <w:p w14:paraId="2B4E4662" w14:textId="77777777" w:rsidR="00103AD6" w:rsidRPr="00103AD6" w:rsidRDefault="00103AD6" w:rsidP="00103AD6">
            <w:pPr>
              <w:numPr>
                <w:ilvl w:val="0"/>
                <w:numId w:val="29"/>
              </w:numPr>
              <w:spacing w:before="120" w:after="60"/>
              <w:jc w:val="both"/>
              <w:rPr>
                <w:rFonts w:ascii="Segoe UI" w:hAnsi="Segoe UI" w:cs="Segoe UI"/>
                <w:sz w:val="22"/>
                <w:szCs w:val="22"/>
              </w:rPr>
            </w:pPr>
            <w:proofErr w:type="spellStart"/>
            <w:r w:rsidRPr="00103AD6">
              <w:rPr>
                <w:rFonts w:ascii="Segoe UI" w:hAnsi="Segoe UI" w:cs="Segoe UI"/>
                <w:sz w:val="22"/>
                <w:szCs w:val="22"/>
              </w:rPr>
              <w:t>visokoločljivostna</w:t>
            </w:r>
            <w:proofErr w:type="spellEnd"/>
            <w:r w:rsidRPr="00103AD6">
              <w:rPr>
                <w:rFonts w:ascii="Segoe UI" w:hAnsi="Segoe UI" w:cs="Segoe UI"/>
                <w:sz w:val="22"/>
                <w:szCs w:val="22"/>
              </w:rPr>
              <w:t xml:space="preserve"> FEG-SEM kolona:</w:t>
            </w:r>
          </w:p>
          <w:p w14:paraId="74EEF231"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magnetna </w:t>
            </w:r>
            <w:proofErr w:type="spellStart"/>
            <w:r w:rsidRPr="00103AD6">
              <w:rPr>
                <w:rFonts w:ascii="Segoe UI" w:hAnsi="Segoe UI" w:cs="Segoe UI"/>
                <w:sz w:val="22"/>
                <w:szCs w:val="22"/>
              </w:rPr>
              <w:t>imerzijska</w:t>
            </w:r>
            <w:proofErr w:type="spellEnd"/>
            <w:r w:rsidRPr="00103AD6">
              <w:rPr>
                <w:rFonts w:ascii="Segoe UI" w:hAnsi="Segoe UI" w:cs="Segoe UI"/>
                <w:sz w:val="22"/>
                <w:szCs w:val="22"/>
              </w:rPr>
              <w:t xml:space="preserve"> leča</w:t>
            </w:r>
          </w:p>
          <w:p w14:paraId="0DCE44C7" w14:textId="77777777" w:rsidR="00103AD6" w:rsidRPr="00103AD6" w:rsidRDefault="00103AD6" w:rsidP="00103AD6">
            <w:pPr>
              <w:numPr>
                <w:ilvl w:val="1"/>
                <w:numId w:val="32"/>
              </w:numPr>
              <w:spacing w:before="120" w:after="60"/>
              <w:jc w:val="both"/>
              <w:rPr>
                <w:rFonts w:ascii="Segoe UI" w:hAnsi="Segoe UI" w:cs="Segoe UI"/>
                <w:sz w:val="22"/>
                <w:szCs w:val="22"/>
              </w:rPr>
            </w:pPr>
            <w:proofErr w:type="spellStart"/>
            <w:r w:rsidRPr="00103AD6">
              <w:rPr>
                <w:rFonts w:ascii="Segoe UI" w:hAnsi="Segoe UI" w:cs="Segoe UI"/>
                <w:sz w:val="22"/>
                <w:szCs w:val="22"/>
              </w:rPr>
              <w:t>monokromator</w:t>
            </w:r>
            <w:proofErr w:type="spellEnd"/>
            <w:r w:rsidRPr="00103AD6">
              <w:rPr>
                <w:rFonts w:ascii="Segoe UI" w:hAnsi="Segoe UI" w:cs="Segoe UI"/>
                <w:sz w:val="22"/>
                <w:szCs w:val="22"/>
              </w:rPr>
              <w:t xml:space="preserve">, ki omogoča energijsko ločljivost elektronov žarka ≤ 0.2 </w:t>
            </w:r>
            <w:proofErr w:type="spellStart"/>
            <w:r w:rsidRPr="00103AD6">
              <w:rPr>
                <w:rFonts w:ascii="Segoe UI" w:hAnsi="Segoe UI" w:cs="Segoe UI"/>
                <w:sz w:val="22"/>
                <w:szCs w:val="22"/>
              </w:rPr>
              <w:t>eV</w:t>
            </w:r>
            <w:proofErr w:type="spellEnd"/>
          </w:p>
          <w:p w14:paraId="3D314D40"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Garantirana ločljivost:</w:t>
            </w:r>
          </w:p>
          <w:p w14:paraId="276D6A9E"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≤0,6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15 kV</w:t>
            </w:r>
          </w:p>
          <w:p w14:paraId="2B9FE520"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lastRenderedPageBreak/>
              <w:t xml:space="preserve">≤0,7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1 kV</w:t>
            </w:r>
          </w:p>
          <w:p w14:paraId="3025B92B"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≤1,0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0,5 kV</w:t>
            </w:r>
          </w:p>
          <w:p w14:paraId="323D7778"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Hladilni sistem brez vodnega hlajenja ali z zaprtim vodnim hlajenjem</w:t>
            </w:r>
          </w:p>
          <w:p w14:paraId="7B1D100E"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Vključene zunanje enote povezane z mikroskopom, potrebne za delovanje mikroskopa</w:t>
            </w:r>
          </w:p>
          <w:p w14:paraId="24FDE4A5"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IZVOR ELEKTRONOV</w:t>
            </w:r>
          </w:p>
          <w:p w14:paraId="3B3955A6"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 xml:space="preserve">stabilen </w:t>
            </w:r>
            <w:proofErr w:type="spellStart"/>
            <w:r w:rsidRPr="00103AD6">
              <w:rPr>
                <w:rFonts w:ascii="Segoe UI" w:hAnsi="Segoe UI" w:cs="Segoe UI"/>
                <w:sz w:val="22"/>
                <w:szCs w:val="22"/>
              </w:rPr>
              <w:t>Schottky</w:t>
            </w:r>
            <w:proofErr w:type="spellEnd"/>
            <w:r w:rsidRPr="00103AD6">
              <w:rPr>
                <w:rFonts w:ascii="Segoe UI" w:hAnsi="Segoe UI" w:cs="Segoe UI"/>
                <w:sz w:val="22"/>
                <w:szCs w:val="22"/>
              </w:rPr>
              <w:t>-jev izvor na poljsko emisijo (katoda FEG) z visoko svetilnostjo</w:t>
            </w:r>
          </w:p>
          <w:p w14:paraId="219794A1"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 xml:space="preserve">energija elektronov na vzorcu v območju od 20 V do 30 kV (tj. </w:t>
            </w:r>
            <w:proofErr w:type="spellStart"/>
            <w:r w:rsidRPr="00103AD6">
              <w:rPr>
                <w:rFonts w:ascii="Segoe UI" w:hAnsi="Segoe UI" w:cs="Segoe UI"/>
                <w:sz w:val="22"/>
                <w:szCs w:val="22"/>
              </w:rPr>
              <w:t>landing</w:t>
            </w:r>
            <w:proofErr w:type="spellEnd"/>
            <w:r w:rsidRPr="00103AD6">
              <w:rPr>
                <w:rFonts w:ascii="Segoe UI" w:hAnsi="Segoe UI" w:cs="Segoe UI"/>
                <w:sz w:val="22"/>
                <w:szCs w:val="22"/>
              </w:rPr>
              <w:t xml:space="preserve"> </w:t>
            </w:r>
            <w:proofErr w:type="spellStart"/>
            <w:r w:rsidRPr="00103AD6">
              <w:rPr>
                <w:rFonts w:ascii="Segoe UI" w:hAnsi="Segoe UI" w:cs="Segoe UI"/>
                <w:sz w:val="22"/>
                <w:szCs w:val="22"/>
              </w:rPr>
              <w:t>energy</w:t>
            </w:r>
            <w:proofErr w:type="spellEnd"/>
            <w:r w:rsidRPr="00103AD6">
              <w:rPr>
                <w:rFonts w:ascii="Segoe UI" w:hAnsi="Segoe UI" w:cs="Segoe UI"/>
                <w:sz w:val="22"/>
                <w:szCs w:val="22"/>
              </w:rPr>
              <w:t>)</w:t>
            </w:r>
          </w:p>
          <w:p w14:paraId="4F2D975D"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 xml:space="preserve">tok elektronov nekaj </w:t>
            </w:r>
            <w:proofErr w:type="spellStart"/>
            <w:r w:rsidRPr="00103AD6">
              <w:rPr>
                <w:rFonts w:ascii="Segoe UI" w:hAnsi="Segoe UI" w:cs="Segoe UI"/>
                <w:sz w:val="22"/>
                <w:szCs w:val="22"/>
              </w:rPr>
              <w:t>pA</w:t>
            </w:r>
            <w:proofErr w:type="spellEnd"/>
            <w:r w:rsidRPr="00103AD6">
              <w:rPr>
                <w:rFonts w:ascii="Segoe UI" w:hAnsi="Segoe UI" w:cs="Segoe UI"/>
                <w:sz w:val="22"/>
                <w:szCs w:val="22"/>
              </w:rPr>
              <w:t xml:space="preserve"> do ≥ 100 </w:t>
            </w:r>
            <w:proofErr w:type="spellStart"/>
            <w:r w:rsidRPr="00103AD6">
              <w:rPr>
                <w:rFonts w:ascii="Segoe UI" w:hAnsi="Segoe UI" w:cs="Segoe UI"/>
                <w:sz w:val="22"/>
                <w:szCs w:val="22"/>
              </w:rPr>
              <w:t>nA</w:t>
            </w:r>
            <w:proofErr w:type="spellEnd"/>
          </w:p>
          <w:p w14:paraId="2314B170"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vključuje možnost upočasnjevanja elektronskega žarka z dovajanjem negativne napetosti na mizici/vzorcu</w:t>
            </w:r>
          </w:p>
          <w:p w14:paraId="6BE7E9AE"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LEČE IN ZASLONKE</w:t>
            </w:r>
          </w:p>
          <w:p w14:paraId="3AFCA9CE" w14:textId="77777777" w:rsidR="00103AD6" w:rsidRPr="00103AD6" w:rsidRDefault="00103AD6" w:rsidP="00103AD6">
            <w:pPr>
              <w:numPr>
                <w:ilvl w:val="0"/>
                <w:numId w:val="31"/>
              </w:numPr>
              <w:spacing w:before="120" w:after="60"/>
              <w:jc w:val="both"/>
              <w:rPr>
                <w:rFonts w:ascii="Segoe UI" w:hAnsi="Segoe UI" w:cs="Segoe UI"/>
                <w:sz w:val="22"/>
                <w:szCs w:val="22"/>
              </w:rPr>
            </w:pPr>
            <w:r w:rsidRPr="00103AD6">
              <w:rPr>
                <w:rFonts w:ascii="Segoe UI" w:hAnsi="Segoe UI" w:cs="Segoe UI"/>
                <w:sz w:val="22"/>
                <w:szCs w:val="22"/>
              </w:rPr>
              <w:t>avtomatski elektronski sistem za menjavo objektivnih zaslonk</w:t>
            </w:r>
          </w:p>
          <w:p w14:paraId="0A0B0567" w14:textId="77777777" w:rsidR="00103AD6" w:rsidRPr="00103AD6" w:rsidRDefault="00103AD6" w:rsidP="00103AD6">
            <w:pPr>
              <w:numPr>
                <w:ilvl w:val="0"/>
                <w:numId w:val="31"/>
              </w:numPr>
              <w:spacing w:before="120" w:after="60"/>
              <w:jc w:val="both"/>
              <w:rPr>
                <w:rFonts w:ascii="Segoe UI" w:hAnsi="Segoe UI" w:cs="Segoe UI"/>
                <w:sz w:val="22"/>
                <w:szCs w:val="22"/>
              </w:rPr>
            </w:pPr>
            <w:r w:rsidRPr="00103AD6">
              <w:rPr>
                <w:rFonts w:ascii="Segoe UI" w:hAnsi="Segoe UI" w:cs="Segoe UI"/>
                <w:sz w:val="22"/>
                <w:szCs w:val="22"/>
              </w:rPr>
              <w:t>avtomatska poravnava snopa vključena</w:t>
            </w:r>
          </w:p>
          <w:p w14:paraId="63DAF16B" w14:textId="77777777" w:rsidR="00103AD6" w:rsidRPr="00103AD6" w:rsidRDefault="00103AD6" w:rsidP="00103AD6">
            <w:pPr>
              <w:numPr>
                <w:ilvl w:val="0"/>
                <w:numId w:val="31"/>
              </w:numPr>
              <w:spacing w:before="120" w:after="60"/>
              <w:jc w:val="both"/>
              <w:rPr>
                <w:rFonts w:ascii="Segoe UI" w:hAnsi="Segoe UI" w:cs="Segoe UI"/>
                <w:sz w:val="22"/>
                <w:szCs w:val="22"/>
              </w:rPr>
            </w:pPr>
            <w:r w:rsidRPr="00103AD6">
              <w:rPr>
                <w:rFonts w:ascii="Segoe UI" w:hAnsi="Segoe UI" w:cs="Segoe UI"/>
                <w:sz w:val="22"/>
                <w:szCs w:val="22"/>
              </w:rPr>
              <w:t>hitri prekinjevalec elektronskega žarka</w:t>
            </w:r>
          </w:p>
          <w:p w14:paraId="616C8E21"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DETEKTORJI</w:t>
            </w:r>
          </w:p>
          <w:p w14:paraId="1C957649" w14:textId="77777777" w:rsidR="00103AD6" w:rsidRPr="00103AD6" w:rsidRDefault="00103AD6" w:rsidP="00103AD6">
            <w:pPr>
              <w:numPr>
                <w:ilvl w:val="0"/>
                <w:numId w:val="32"/>
              </w:numPr>
              <w:spacing w:before="120" w:after="60"/>
              <w:jc w:val="both"/>
              <w:rPr>
                <w:rFonts w:ascii="Segoe UI" w:hAnsi="Segoe UI" w:cs="Segoe UI"/>
                <w:sz w:val="22"/>
                <w:szCs w:val="22"/>
              </w:rPr>
            </w:pPr>
            <w:proofErr w:type="spellStart"/>
            <w:r w:rsidRPr="00103AD6">
              <w:rPr>
                <w:rFonts w:ascii="Segoe UI" w:hAnsi="Segoe UI" w:cs="Segoe UI"/>
                <w:i/>
                <w:sz w:val="22"/>
                <w:szCs w:val="22"/>
              </w:rPr>
              <w:t>Everhart-Thornley</w:t>
            </w:r>
            <w:proofErr w:type="spellEnd"/>
            <w:r w:rsidRPr="00103AD6">
              <w:rPr>
                <w:rFonts w:ascii="Segoe UI" w:hAnsi="Segoe UI" w:cs="Segoe UI"/>
                <w:sz w:val="22"/>
                <w:szCs w:val="22"/>
              </w:rPr>
              <w:t xml:space="preserve"> detektor sekundarnih elektronov (SE)</w:t>
            </w:r>
          </w:p>
          <w:p w14:paraId="2CE79062"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Vsaj 3 dodatni detektorji SE/BSE znotraj objektivne leče ali znotraj kolone</w:t>
            </w:r>
          </w:p>
          <w:p w14:paraId="4A9ACC7A"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Detektor sekundarnih ionov in elektronov v komori</w:t>
            </w:r>
          </w:p>
          <w:p w14:paraId="2FA34C19"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Motoriziran “</w:t>
            </w:r>
            <w:proofErr w:type="spellStart"/>
            <w:r w:rsidRPr="00103AD6">
              <w:rPr>
                <w:rFonts w:ascii="Segoe UI" w:hAnsi="Segoe UI" w:cs="Segoe UI"/>
                <w:sz w:val="22"/>
                <w:szCs w:val="22"/>
              </w:rPr>
              <w:t>solid-state</w:t>
            </w:r>
            <w:proofErr w:type="spellEnd"/>
            <w:r w:rsidRPr="00103AD6">
              <w:rPr>
                <w:rFonts w:ascii="Segoe UI" w:hAnsi="Segoe UI" w:cs="Segoe UI"/>
                <w:sz w:val="22"/>
                <w:szCs w:val="22"/>
              </w:rPr>
              <w:t xml:space="preserve">” </w:t>
            </w:r>
            <w:proofErr w:type="spellStart"/>
            <w:r w:rsidRPr="00103AD6">
              <w:rPr>
                <w:rFonts w:ascii="Segoe UI" w:hAnsi="Segoe UI" w:cs="Segoe UI"/>
                <w:sz w:val="22"/>
                <w:szCs w:val="22"/>
              </w:rPr>
              <w:t>izvlečni</w:t>
            </w:r>
            <w:proofErr w:type="spellEnd"/>
            <w:r w:rsidRPr="00103AD6">
              <w:rPr>
                <w:rFonts w:ascii="Segoe UI" w:hAnsi="Segoe UI" w:cs="Segoe UI"/>
                <w:sz w:val="22"/>
                <w:szCs w:val="22"/>
              </w:rPr>
              <w:t xml:space="preserve"> segmentiran detektor povratno </w:t>
            </w:r>
            <w:proofErr w:type="spellStart"/>
            <w:r w:rsidRPr="00103AD6">
              <w:rPr>
                <w:rFonts w:ascii="Segoe UI" w:hAnsi="Segoe UI" w:cs="Segoe UI"/>
                <w:sz w:val="22"/>
                <w:szCs w:val="22"/>
              </w:rPr>
              <w:t>sipanih</w:t>
            </w:r>
            <w:proofErr w:type="spellEnd"/>
            <w:r w:rsidRPr="00103AD6">
              <w:rPr>
                <w:rFonts w:ascii="Segoe UI" w:hAnsi="Segoe UI" w:cs="Segoe UI"/>
                <w:sz w:val="22"/>
                <w:szCs w:val="22"/>
              </w:rPr>
              <w:t xml:space="preserve"> elektronov (BSE), ki omogoča izbiro/kombinacijo segmentov </w:t>
            </w:r>
          </w:p>
          <w:p w14:paraId="26AB2483"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omogoča </w:t>
            </w:r>
            <w:proofErr w:type="spellStart"/>
            <w:r w:rsidRPr="00103AD6">
              <w:rPr>
                <w:rFonts w:ascii="Segoe UI" w:hAnsi="Segoe UI" w:cs="Segoe UI"/>
                <w:sz w:val="22"/>
                <w:szCs w:val="22"/>
              </w:rPr>
              <w:t>visokokontrastno</w:t>
            </w:r>
            <w:proofErr w:type="spellEnd"/>
            <w:r w:rsidRPr="00103AD6">
              <w:rPr>
                <w:rFonts w:ascii="Segoe UI" w:hAnsi="Segoe UI" w:cs="Segoe UI"/>
                <w:sz w:val="22"/>
                <w:szCs w:val="22"/>
              </w:rPr>
              <w:t xml:space="preserve"> opazovanje vzorcev tudi pri nizkih napetostih</w:t>
            </w:r>
          </w:p>
          <w:p w14:paraId="0EA48FBB"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 xml:space="preserve">Motoriziran </w:t>
            </w:r>
            <w:proofErr w:type="spellStart"/>
            <w:r w:rsidRPr="00103AD6">
              <w:rPr>
                <w:rFonts w:ascii="Segoe UI" w:hAnsi="Segoe UI" w:cs="Segoe UI"/>
                <w:sz w:val="22"/>
                <w:szCs w:val="22"/>
              </w:rPr>
              <w:t>izvlečni</w:t>
            </w:r>
            <w:proofErr w:type="spellEnd"/>
            <w:r w:rsidRPr="00103AD6">
              <w:rPr>
                <w:rFonts w:ascii="Segoe UI" w:hAnsi="Segoe UI" w:cs="Segoe UI"/>
                <w:sz w:val="22"/>
                <w:szCs w:val="22"/>
              </w:rPr>
              <w:t xml:space="preserve"> segmentiran STEM detektor</w:t>
            </w:r>
          </w:p>
          <w:p w14:paraId="5A2AC01D"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Detektor deluje v različnih načinih presevne tehnike svetlega (</w:t>
            </w:r>
            <w:proofErr w:type="spellStart"/>
            <w:r w:rsidRPr="00103AD6">
              <w:rPr>
                <w:rFonts w:ascii="Segoe UI" w:hAnsi="Segoe UI" w:cs="Segoe UI"/>
                <w:sz w:val="22"/>
                <w:szCs w:val="22"/>
              </w:rPr>
              <w:t>bright-field</w:t>
            </w:r>
            <w:proofErr w:type="spellEnd"/>
            <w:r w:rsidRPr="00103AD6">
              <w:rPr>
                <w:rFonts w:ascii="Segoe UI" w:hAnsi="Segoe UI" w:cs="Segoe UI"/>
                <w:sz w:val="22"/>
                <w:szCs w:val="22"/>
              </w:rPr>
              <w:t>) in temnega (</w:t>
            </w:r>
            <w:proofErr w:type="spellStart"/>
            <w:r w:rsidRPr="00103AD6">
              <w:rPr>
                <w:rFonts w:ascii="Segoe UI" w:hAnsi="Segoe UI" w:cs="Segoe UI"/>
                <w:sz w:val="22"/>
                <w:szCs w:val="22"/>
              </w:rPr>
              <w:t>dark-field</w:t>
            </w:r>
            <w:proofErr w:type="spellEnd"/>
            <w:r w:rsidRPr="00103AD6">
              <w:rPr>
                <w:rFonts w:ascii="Segoe UI" w:hAnsi="Segoe UI" w:cs="Segoe UI"/>
                <w:sz w:val="22"/>
                <w:szCs w:val="22"/>
              </w:rPr>
              <w:t>) polja in HAADF slike</w:t>
            </w:r>
          </w:p>
          <w:p w14:paraId="351907CE"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Detektor omogoča izbiro in kombinacijo signala različnih segmentov detektorja</w:t>
            </w:r>
          </w:p>
          <w:p w14:paraId="1C4D3990"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Infrardeča kamera za opazovanje komore z vzorci</w:t>
            </w:r>
          </w:p>
          <w:p w14:paraId="59A606FA"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Integrirana kamera in sistem za navigacijo mizice z vzorci</w:t>
            </w:r>
          </w:p>
          <w:p w14:paraId="51669177"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slika kamere za navigacijo se uporablja neposredno za premikanje mizice na želeno pozicijo, slika je samodejno poravnana s koordinatnim sistemom mizice</w:t>
            </w:r>
          </w:p>
          <w:p w14:paraId="66E76A9B"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EDXS SDD detektor z aktivno površino ≥ 65 mm</w:t>
            </w:r>
            <w:r w:rsidRPr="00103AD6">
              <w:rPr>
                <w:rFonts w:ascii="Segoe UI" w:hAnsi="Segoe UI" w:cs="Segoe UI"/>
                <w:sz w:val="22"/>
                <w:szCs w:val="22"/>
                <w:vertAlign w:val="superscript"/>
              </w:rPr>
              <w:t>2</w:t>
            </w:r>
            <w:r w:rsidRPr="00103AD6">
              <w:rPr>
                <w:rFonts w:ascii="Segoe UI" w:hAnsi="Segoe UI" w:cs="Segoe UI"/>
                <w:sz w:val="22"/>
                <w:szCs w:val="22"/>
              </w:rPr>
              <w:t xml:space="preserve"> in ločljivostjo </w:t>
            </w:r>
            <w:proofErr w:type="spellStart"/>
            <w:r w:rsidRPr="00103AD6">
              <w:rPr>
                <w:rFonts w:ascii="Segoe UI" w:hAnsi="Segoe UI" w:cs="Segoe UI"/>
                <w:sz w:val="22"/>
                <w:szCs w:val="22"/>
              </w:rPr>
              <w:t>Mn</w:t>
            </w:r>
            <w:proofErr w:type="spellEnd"/>
            <w:r w:rsidRPr="00103AD6">
              <w:rPr>
                <w:rFonts w:ascii="Segoe UI" w:hAnsi="Segoe UI" w:cs="Segoe UI"/>
                <w:sz w:val="22"/>
                <w:szCs w:val="22"/>
              </w:rPr>
              <w:t xml:space="preserve"> Kα vsaj 127 </w:t>
            </w:r>
            <w:proofErr w:type="spellStart"/>
            <w:r w:rsidRPr="00103AD6">
              <w:rPr>
                <w:rFonts w:ascii="Segoe UI" w:hAnsi="Segoe UI" w:cs="Segoe UI"/>
                <w:sz w:val="22"/>
                <w:szCs w:val="22"/>
              </w:rPr>
              <w:t>eV</w:t>
            </w:r>
            <w:proofErr w:type="spellEnd"/>
            <w:r w:rsidRPr="00103AD6">
              <w:rPr>
                <w:rFonts w:ascii="Segoe UI" w:hAnsi="Segoe UI" w:cs="Segoe UI"/>
                <w:sz w:val="22"/>
                <w:szCs w:val="22"/>
              </w:rPr>
              <w:t xml:space="preserve"> pri 130,000 </w:t>
            </w:r>
            <w:proofErr w:type="spellStart"/>
            <w:r w:rsidRPr="00103AD6">
              <w:rPr>
                <w:rFonts w:ascii="Segoe UI" w:hAnsi="Segoe UI" w:cs="Segoe UI"/>
                <w:sz w:val="22"/>
                <w:szCs w:val="22"/>
              </w:rPr>
              <w:t>cps</w:t>
            </w:r>
            <w:proofErr w:type="spellEnd"/>
          </w:p>
          <w:p w14:paraId="56F1971F" w14:textId="77777777" w:rsidR="00103AD6" w:rsidRPr="00103AD6" w:rsidRDefault="00103AD6" w:rsidP="00103AD6">
            <w:pPr>
              <w:numPr>
                <w:ilvl w:val="1"/>
                <w:numId w:val="32"/>
              </w:numPr>
              <w:spacing w:before="120" w:after="60"/>
              <w:jc w:val="both"/>
              <w:rPr>
                <w:rFonts w:ascii="Segoe UI" w:hAnsi="Segoe UI" w:cs="Segoe UI"/>
                <w:sz w:val="22"/>
                <w:szCs w:val="22"/>
              </w:rPr>
            </w:pPr>
            <w:proofErr w:type="spellStart"/>
            <w:r w:rsidRPr="00103AD6">
              <w:rPr>
                <w:rFonts w:ascii="Segoe UI" w:hAnsi="Segoe UI" w:cs="Segoe UI"/>
                <w:sz w:val="22"/>
                <w:szCs w:val="22"/>
              </w:rPr>
              <w:t>Peltier</w:t>
            </w:r>
            <w:proofErr w:type="spellEnd"/>
            <w:r w:rsidRPr="00103AD6">
              <w:rPr>
                <w:rFonts w:ascii="Segoe UI" w:hAnsi="Segoe UI" w:cs="Segoe UI"/>
                <w:sz w:val="22"/>
                <w:szCs w:val="22"/>
              </w:rPr>
              <w:t xml:space="preserve"> hlajenje brez tekočega dušika</w:t>
            </w:r>
          </w:p>
          <w:p w14:paraId="0D3F5FCC"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Operacijski sistem MS Windows z ustreznim grafičnim vmesnikom</w:t>
            </w:r>
          </w:p>
          <w:p w14:paraId="534ADF4A"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lastRenderedPageBreak/>
              <w:t xml:space="preserve">Vključena programska oprema, ki omogoča kvantitativne analize brez standardov in analize s standardi, kvalitativno in kvantitativno </w:t>
            </w:r>
            <w:proofErr w:type="spellStart"/>
            <w:r w:rsidRPr="00103AD6">
              <w:rPr>
                <w:rFonts w:ascii="Segoe UI" w:hAnsi="Segoe UI" w:cs="Segoe UI"/>
                <w:sz w:val="22"/>
                <w:szCs w:val="22"/>
              </w:rPr>
              <w:t>mapiranje</w:t>
            </w:r>
            <w:proofErr w:type="spellEnd"/>
            <w:r w:rsidRPr="00103AD6">
              <w:rPr>
                <w:rFonts w:ascii="Segoe UI" w:hAnsi="Segoe UI" w:cs="Segoe UI"/>
                <w:sz w:val="22"/>
                <w:szCs w:val="22"/>
              </w:rPr>
              <w:t>, linijsko analizo in korekcijo premika vzorca</w:t>
            </w:r>
          </w:p>
          <w:p w14:paraId="4B5DEB6E" w14:textId="77777777" w:rsidR="00FB7962" w:rsidRPr="00FB7962" w:rsidRDefault="00FB7962" w:rsidP="00FB7962">
            <w:pPr>
              <w:numPr>
                <w:ilvl w:val="1"/>
                <w:numId w:val="32"/>
              </w:numPr>
              <w:spacing w:before="120" w:after="60"/>
              <w:rPr>
                <w:rFonts w:ascii="Segoe UI" w:hAnsi="Segoe UI" w:cs="Segoe UI"/>
                <w:sz w:val="22"/>
                <w:szCs w:val="22"/>
              </w:rPr>
            </w:pPr>
            <w:r w:rsidRPr="00FB7962">
              <w:rPr>
                <w:rFonts w:ascii="Segoe UI" w:hAnsi="Segoe UI" w:cs="Segoe UI"/>
                <w:sz w:val="22"/>
                <w:szCs w:val="22"/>
              </w:rPr>
              <w:t xml:space="preserve">možnost integriranega živega opazovanja SE in BSE slike hkrati z EDS </w:t>
            </w:r>
            <w:proofErr w:type="spellStart"/>
            <w:r w:rsidRPr="00FB7962">
              <w:rPr>
                <w:rFonts w:ascii="Segoe UI" w:hAnsi="Segoe UI" w:cs="Segoe UI"/>
                <w:sz w:val="22"/>
                <w:szCs w:val="22"/>
              </w:rPr>
              <w:t>mapiranjem</w:t>
            </w:r>
            <w:proofErr w:type="spellEnd"/>
            <w:r w:rsidRPr="00FB7962">
              <w:rPr>
                <w:rFonts w:ascii="Segoe UI" w:hAnsi="Segoe UI" w:cs="Segoe UI"/>
                <w:sz w:val="22"/>
                <w:szCs w:val="22"/>
              </w:rPr>
              <w:t xml:space="preserve"> in zajemanjem spektra</w:t>
            </w:r>
          </w:p>
          <w:p w14:paraId="7CE3D48C" w14:textId="4B65D005" w:rsidR="00FB7962" w:rsidRPr="00FB7962" w:rsidRDefault="00FB7962" w:rsidP="00B82790">
            <w:pPr>
              <w:numPr>
                <w:ilvl w:val="1"/>
                <w:numId w:val="32"/>
              </w:numPr>
              <w:spacing w:before="120" w:after="60"/>
              <w:rPr>
                <w:rFonts w:ascii="Segoe UI" w:hAnsi="Segoe UI" w:cs="Segoe UI"/>
                <w:sz w:val="22"/>
                <w:szCs w:val="22"/>
              </w:rPr>
            </w:pPr>
            <w:r w:rsidRPr="00FB7962">
              <w:rPr>
                <w:rFonts w:ascii="Segoe UI" w:hAnsi="Segoe UI" w:cs="Segoe UI"/>
                <w:sz w:val="22"/>
                <w:szCs w:val="22"/>
              </w:rPr>
              <w:t>Možnost dodatnega spektra v vsaki točki posnete EDS mape</w:t>
            </w:r>
          </w:p>
          <w:p w14:paraId="0CE41D86"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MIZICA</w:t>
            </w:r>
          </w:p>
          <w:p w14:paraId="264D43F8"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 xml:space="preserve">Visoko natančna, motorizirana, 5-osna </w:t>
            </w:r>
            <w:proofErr w:type="spellStart"/>
            <w:r w:rsidRPr="00103AD6">
              <w:rPr>
                <w:rFonts w:ascii="Segoe UI" w:hAnsi="Segoe UI" w:cs="Segoe UI"/>
                <w:sz w:val="22"/>
                <w:szCs w:val="22"/>
              </w:rPr>
              <w:t>eucentrična</w:t>
            </w:r>
            <w:proofErr w:type="spellEnd"/>
            <w:r w:rsidRPr="00103AD6">
              <w:rPr>
                <w:rFonts w:ascii="Segoe UI" w:hAnsi="Segoe UI" w:cs="Segoe UI"/>
                <w:sz w:val="22"/>
                <w:szCs w:val="22"/>
              </w:rPr>
              <w:t xml:space="preserve"> mizica</w:t>
            </w:r>
          </w:p>
          <w:p w14:paraId="7D3553F6"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X, Y ≥ 150 mm</w:t>
            </w:r>
          </w:p>
          <w:p w14:paraId="01E30087"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Z ≥ 10 mm</w:t>
            </w:r>
          </w:p>
          <w:p w14:paraId="7C97EDC4"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Nagib v območju vsaj -10° do +60°</w:t>
            </w:r>
          </w:p>
          <w:p w14:paraId="6B897748"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Rotacija 360°</w:t>
            </w:r>
          </w:p>
          <w:p w14:paraId="13B1F879"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 xml:space="preserve">X, Y, R smeri imajo </w:t>
            </w:r>
            <w:proofErr w:type="spellStart"/>
            <w:r w:rsidRPr="00103AD6">
              <w:rPr>
                <w:rFonts w:ascii="Segoe UI" w:hAnsi="Segoe UI" w:cs="Segoe UI"/>
                <w:sz w:val="22"/>
                <w:szCs w:val="22"/>
              </w:rPr>
              <w:t>piezo</w:t>
            </w:r>
            <w:proofErr w:type="spellEnd"/>
            <w:r w:rsidRPr="00103AD6">
              <w:rPr>
                <w:rFonts w:ascii="Segoe UI" w:hAnsi="Segoe UI" w:cs="Segoe UI"/>
                <w:sz w:val="22"/>
                <w:szCs w:val="22"/>
              </w:rPr>
              <w:t xml:space="preserve"> pogon</w:t>
            </w:r>
          </w:p>
          <w:p w14:paraId="2D96026A"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Nosilci, ki omogočajo več vzorcev in nosilci za različne vzorce vključeni v ponudbo</w:t>
            </w:r>
          </w:p>
          <w:p w14:paraId="6EE768C8"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možnost FIB obdelave in STEM opazovanja na istem nosilcu</w:t>
            </w:r>
          </w:p>
          <w:p w14:paraId="3EABBD6A"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VAKUUMSKI SISTEM</w:t>
            </w:r>
          </w:p>
          <w:p w14:paraId="5D8E4F9E"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 xml:space="preserve">Sistem brez olja, s </w:t>
            </w:r>
            <w:proofErr w:type="spellStart"/>
            <w:r w:rsidRPr="00103AD6">
              <w:rPr>
                <w:rFonts w:ascii="Segoe UI" w:hAnsi="Segoe UI" w:cs="Segoe UI"/>
                <w:sz w:val="22"/>
                <w:szCs w:val="22"/>
              </w:rPr>
              <w:t>turbomolekularno</w:t>
            </w:r>
            <w:proofErr w:type="spellEnd"/>
            <w:r w:rsidRPr="00103AD6">
              <w:rPr>
                <w:rFonts w:ascii="Segoe UI" w:hAnsi="Segoe UI" w:cs="Segoe UI"/>
                <w:sz w:val="22"/>
                <w:szCs w:val="22"/>
              </w:rPr>
              <w:t xml:space="preserve"> črpalko in ionsko črpalko</w:t>
            </w:r>
          </w:p>
          <w:p w14:paraId="37913E82"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Narejen za delo v visokem vakuumu</w:t>
            </w:r>
          </w:p>
          <w:p w14:paraId="5A17E076"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ELEKTRONSKA LITOGRAFIJA</w:t>
            </w:r>
          </w:p>
          <w:p w14:paraId="610AE389"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hitro prekinjanje elektronskega žarka</w:t>
            </w:r>
          </w:p>
          <w:p w14:paraId="79C7E259" w14:textId="77777777" w:rsidR="00103AD6" w:rsidRPr="00103AD6" w:rsidRDefault="00103AD6" w:rsidP="00103AD6">
            <w:pPr>
              <w:numPr>
                <w:ilvl w:val="1"/>
                <w:numId w:val="34"/>
              </w:numPr>
              <w:spacing w:before="120" w:after="60"/>
              <w:jc w:val="both"/>
              <w:rPr>
                <w:rFonts w:ascii="Segoe UI" w:hAnsi="Segoe UI" w:cs="Segoe UI"/>
                <w:sz w:val="22"/>
                <w:szCs w:val="22"/>
              </w:rPr>
            </w:pPr>
            <w:r w:rsidRPr="00103AD6">
              <w:rPr>
                <w:rFonts w:ascii="Segoe UI" w:hAnsi="Segoe UI" w:cs="Segoe UI"/>
                <w:sz w:val="22"/>
                <w:szCs w:val="22"/>
              </w:rPr>
              <w:t>čas zapiranja/odpiranja &lt; 20 ns</w:t>
            </w:r>
          </w:p>
          <w:p w14:paraId="04435989"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 xml:space="preserve">napredna programska oprema </w:t>
            </w:r>
          </w:p>
          <w:p w14:paraId="26CE9125" w14:textId="77777777" w:rsidR="00103AD6" w:rsidRPr="00103AD6" w:rsidRDefault="00103AD6" w:rsidP="00103AD6">
            <w:pPr>
              <w:numPr>
                <w:ilvl w:val="1"/>
                <w:numId w:val="34"/>
              </w:numPr>
              <w:spacing w:before="120" w:after="60"/>
              <w:jc w:val="both"/>
              <w:rPr>
                <w:rFonts w:ascii="Segoe UI" w:hAnsi="Segoe UI" w:cs="Segoe UI"/>
                <w:sz w:val="22"/>
                <w:szCs w:val="22"/>
              </w:rPr>
            </w:pPr>
            <w:r w:rsidRPr="00103AD6">
              <w:rPr>
                <w:rFonts w:ascii="Segoe UI" w:hAnsi="Segoe UI" w:cs="Segoe UI"/>
                <w:sz w:val="22"/>
                <w:szCs w:val="22"/>
              </w:rPr>
              <w:t>za risanje iz GDSII datotek</w:t>
            </w:r>
          </w:p>
          <w:p w14:paraId="5DA31101" w14:textId="77777777" w:rsidR="00103AD6" w:rsidRPr="00103AD6" w:rsidRDefault="00103AD6" w:rsidP="00103AD6">
            <w:pPr>
              <w:numPr>
                <w:ilvl w:val="1"/>
                <w:numId w:val="34"/>
              </w:numPr>
              <w:spacing w:before="120" w:after="60"/>
              <w:jc w:val="both"/>
              <w:rPr>
                <w:rFonts w:ascii="Segoe UI" w:hAnsi="Segoe UI" w:cs="Segoe UI"/>
                <w:sz w:val="22"/>
                <w:szCs w:val="22"/>
              </w:rPr>
            </w:pPr>
            <w:r w:rsidRPr="00103AD6">
              <w:rPr>
                <w:rFonts w:ascii="Segoe UI" w:hAnsi="Segoe UI" w:cs="Segoe UI"/>
                <w:sz w:val="22"/>
                <w:szCs w:val="22"/>
              </w:rPr>
              <w:t xml:space="preserve">za litografijo s pomočjo elektronskega in ionskega žarka </w:t>
            </w:r>
          </w:p>
          <w:p w14:paraId="53D04807"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 xml:space="preserve">1x </w:t>
            </w:r>
            <w:proofErr w:type="spellStart"/>
            <w:r w:rsidRPr="00103AD6">
              <w:rPr>
                <w:rFonts w:ascii="Segoe UI" w:hAnsi="Segoe UI" w:cs="Segoe UI"/>
                <w:sz w:val="22"/>
                <w:szCs w:val="22"/>
              </w:rPr>
              <w:t>offline</w:t>
            </w:r>
            <w:proofErr w:type="spellEnd"/>
            <w:r w:rsidRPr="00103AD6">
              <w:rPr>
                <w:rFonts w:ascii="Segoe UI" w:hAnsi="Segoe UI" w:cs="Segoe UI"/>
                <w:sz w:val="22"/>
                <w:szCs w:val="22"/>
              </w:rPr>
              <w:t xml:space="preserve"> licenca programa za litografijo</w:t>
            </w:r>
          </w:p>
          <w:p w14:paraId="78680743" w14:textId="77777777" w:rsidR="00103AD6" w:rsidRPr="00103AD6" w:rsidRDefault="00103AD6" w:rsidP="00103AD6">
            <w:pPr>
              <w:numPr>
                <w:ilvl w:val="0"/>
                <w:numId w:val="34"/>
              </w:numPr>
              <w:spacing w:before="120" w:after="60"/>
              <w:jc w:val="both"/>
              <w:rPr>
                <w:rFonts w:ascii="Segoe UI" w:hAnsi="Segoe UI" w:cs="Segoe UI"/>
                <w:sz w:val="22"/>
                <w:szCs w:val="22"/>
              </w:rPr>
            </w:pPr>
            <w:proofErr w:type="spellStart"/>
            <w:r w:rsidRPr="00103AD6">
              <w:rPr>
                <w:rFonts w:ascii="Segoe UI" w:hAnsi="Segoe UI" w:cs="Segoe UI"/>
                <w:sz w:val="22"/>
                <w:szCs w:val="22"/>
              </w:rPr>
              <w:t>pikoammeter</w:t>
            </w:r>
            <w:proofErr w:type="spellEnd"/>
            <w:r w:rsidRPr="00103AD6">
              <w:rPr>
                <w:rFonts w:ascii="Segoe UI" w:hAnsi="Segoe UI" w:cs="Segoe UI"/>
                <w:sz w:val="22"/>
                <w:szCs w:val="22"/>
              </w:rPr>
              <w:t xml:space="preserve"> za natančno meritev toka in tekočo integracijo</w:t>
            </w:r>
          </w:p>
          <w:p w14:paraId="49EB838F"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potrebni nosilci za litografijo</w:t>
            </w:r>
          </w:p>
          <w:p w14:paraId="6B22E647"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KONTROLNA PLOŠČA</w:t>
            </w:r>
          </w:p>
          <w:p w14:paraId="34E93020" w14:textId="77777777" w:rsidR="00103AD6" w:rsidRPr="00103AD6" w:rsidRDefault="00103AD6" w:rsidP="00103AD6">
            <w:pPr>
              <w:numPr>
                <w:ilvl w:val="0"/>
                <w:numId w:val="35"/>
              </w:numPr>
              <w:spacing w:before="120" w:after="60"/>
              <w:jc w:val="both"/>
              <w:rPr>
                <w:rFonts w:ascii="Segoe UI" w:hAnsi="Segoe UI" w:cs="Segoe UI"/>
                <w:sz w:val="22"/>
                <w:szCs w:val="22"/>
              </w:rPr>
            </w:pPr>
            <w:r w:rsidRPr="00103AD6">
              <w:rPr>
                <w:rFonts w:ascii="Segoe UI" w:hAnsi="Segoe UI" w:cs="Segoe UI"/>
                <w:sz w:val="22"/>
                <w:szCs w:val="22"/>
              </w:rPr>
              <w:t xml:space="preserve">Konzola z gumbi za nastavitve ostrine, povečave, </w:t>
            </w:r>
            <w:proofErr w:type="spellStart"/>
            <w:r w:rsidRPr="00103AD6">
              <w:rPr>
                <w:rFonts w:ascii="Segoe UI" w:hAnsi="Segoe UI" w:cs="Segoe UI"/>
                <w:sz w:val="22"/>
                <w:szCs w:val="22"/>
              </w:rPr>
              <w:t>stigmatizma</w:t>
            </w:r>
            <w:proofErr w:type="spellEnd"/>
            <w:r w:rsidRPr="00103AD6">
              <w:rPr>
                <w:rFonts w:ascii="Segoe UI" w:hAnsi="Segoe UI" w:cs="Segoe UI"/>
                <w:sz w:val="22"/>
                <w:szCs w:val="22"/>
              </w:rPr>
              <w:t xml:space="preserve">, </w:t>
            </w:r>
            <w:proofErr w:type="spellStart"/>
            <w:r w:rsidRPr="00103AD6">
              <w:rPr>
                <w:rFonts w:ascii="Segoe UI" w:hAnsi="Segoe UI" w:cs="Segoe UI"/>
                <w:i/>
                <w:sz w:val="22"/>
                <w:szCs w:val="22"/>
              </w:rPr>
              <w:t>beam</w:t>
            </w:r>
            <w:proofErr w:type="spellEnd"/>
            <w:r w:rsidRPr="00103AD6">
              <w:rPr>
                <w:rFonts w:ascii="Segoe UI" w:hAnsi="Segoe UI" w:cs="Segoe UI"/>
                <w:i/>
                <w:sz w:val="22"/>
                <w:szCs w:val="22"/>
              </w:rPr>
              <w:t xml:space="preserve"> shift</w:t>
            </w:r>
            <w:r w:rsidRPr="00103AD6">
              <w:rPr>
                <w:rFonts w:ascii="Segoe UI" w:hAnsi="Segoe UI" w:cs="Segoe UI"/>
                <w:sz w:val="22"/>
                <w:szCs w:val="22"/>
              </w:rPr>
              <w:t>, kontrasta in svetlosti</w:t>
            </w:r>
          </w:p>
          <w:p w14:paraId="70E7F8B0" w14:textId="77777777" w:rsidR="00103AD6" w:rsidRPr="00103AD6" w:rsidRDefault="00103AD6" w:rsidP="00103AD6">
            <w:pPr>
              <w:numPr>
                <w:ilvl w:val="0"/>
                <w:numId w:val="35"/>
              </w:numPr>
              <w:spacing w:before="120" w:after="60"/>
              <w:jc w:val="both"/>
              <w:rPr>
                <w:rFonts w:ascii="Segoe UI" w:hAnsi="Segoe UI" w:cs="Segoe UI"/>
                <w:sz w:val="22"/>
                <w:szCs w:val="22"/>
              </w:rPr>
            </w:pPr>
            <w:r w:rsidRPr="00103AD6">
              <w:rPr>
                <w:rFonts w:ascii="Segoe UI" w:hAnsi="Segoe UI" w:cs="Segoe UI"/>
                <w:sz w:val="22"/>
                <w:szCs w:val="22"/>
              </w:rPr>
              <w:t>Manipulator za premik in kontrolo položaja mizice vsaj po X, Y, Z</w:t>
            </w:r>
          </w:p>
          <w:p w14:paraId="0E3C7991"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OSTALO</w:t>
            </w:r>
          </w:p>
          <w:p w14:paraId="41106C71"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 xml:space="preserve">Integriran sistem in programska oprema za merjenje toka, vključno z </w:t>
            </w:r>
            <w:r w:rsidRPr="00103AD6">
              <w:rPr>
                <w:rFonts w:ascii="Segoe UI" w:hAnsi="Segoe UI" w:cs="Segoe UI"/>
                <w:i/>
                <w:sz w:val="22"/>
                <w:szCs w:val="22"/>
              </w:rPr>
              <w:t xml:space="preserve">Faraday </w:t>
            </w:r>
            <w:proofErr w:type="spellStart"/>
            <w:r w:rsidRPr="00103AD6">
              <w:rPr>
                <w:rFonts w:ascii="Segoe UI" w:hAnsi="Segoe UI" w:cs="Segoe UI"/>
                <w:i/>
                <w:sz w:val="22"/>
                <w:szCs w:val="22"/>
              </w:rPr>
              <w:t>cup</w:t>
            </w:r>
            <w:proofErr w:type="spellEnd"/>
            <w:r w:rsidRPr="00103AD6">
              <w:rPr>
                <w:rFonts w:ascii="Segoe UI" w:hAnsi="Segoe UI" w:cs="Segoe UI"/>
                <w:sz w:val="22"/>
                <w:szCs w:val="22"/>
              </w:rPr>
              <w:t xml:space="preserve"> /merilcem toka</w:t>
            </w:r>
          </w:p>
          <w:p w14:paraId="2E1D10CE"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lastRenderedPageBreak/>
              <w:t>Plazemsko čiščenje vzorca (in komore) integriran v grafični vmesnik FIB kontrolnega programa</w:t>
            </w:r>
          </w:p>
          <w:p w14:paraId="2C1A7BF0"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Korekcija premika vzorca</w:t>
            </w:r>
          </w:p>
          <w:p w14:paraId="0F117C82"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nevtralizacija naboja</w:t>
            </w:r>
          </w:p>
          <w:p w14:paraId="2CE2444B"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sistem za prenos vzorca v zaščitni atmosferi argona(Ar):</w:t>
            </w:r>
          </w:p>
          <w:p w14:paraId="7F62CC81"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sistem mora omogočati prenos vzorca v zaščitni atmosferi argona iz suhe komore direktno v FIB-SEM in obratno, brez porušitve vakuuma v FIB-SEM komori (brez odpiranja komore)</w:t>
            </w:r>
          </w:p>
          <w:p w14:paraId="0C4C7A36"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sistem mora omogočati tudi prenos vzorca v visokem vakuumu iz suhe komore direktno v FIB-SEM in obratno, brez porušitve vakuuma v FIB-SEM komori (brez odpiranja komore)</w:t>
            </w:r>
          </w:p>
          <w:p w14:paraId="6CF91B24"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sistem mora vključevati: namenski priklop, za prepihovanje/</w:t>
            </w:r>
            <w:proofErr w:type="spellStart"/>
            <w:r w:rsidRPr="00103AD6">
              <w:rPr>
                <w:rFonts w:ascii="Segoe UI" w:hAnsi="Segoe UI" w:cs="Segoe UI"/>
                <w:sz w:val="22"/>
                <w:szCs w:val="22"/>
              </w:rPr>
              <w:t>vakuumiranje</w:t>
            </w:r>
            <w:proofErr w:type="spellEnd"/>
            <w:r w:rsidRPr="00103AD6">
              <w:rPr>
                <w:rFonts w:ascii="Segoe UI" w:hAnsi="Segoe UI" w:cs="Segoe UI"/>
                <w:sz w:val="22"/>
                <w:szCs w:val="22"/>
              </w:rPr>
              <w:t xml:space="preserve"> in vstavljanje vzorca, ki je nameščen neposredno na komori FIB-SEM in vključuje kontrole za prepihovanje/</w:t>
            </w:r>
            <w:proofErr w:type="spellStart"/>
            <w:r w:rsidRPr="00103AD6">
              <w:rPr>
                <w:rFonts w:ascii="Segoe UI" w:hAnsi="Segoe UI" w:cs="Segoe UI"/>
                <w:sz w:val="22"/>
                <w:szCs w:val="22"/>
              </w:rPr>
              <w:t>vakuumiranje</w:t>
            </w:r>
            <w:proofErr w:type="spellEnd"/>
            <w:r w:rsidRPr="00103AD6">
              <w:rPr>
                <w:rFonts w:ascii="Segoe UI" w:hAnsi="Segoe UI" w:cs="Segoe UI"/>
                <w:sz w:val="22"/>
                <w:szCs w:val="22"/>
              </w:rPr>
              <w:t>; kapsulo za prenos vzorca v zaščitni atmosferi z ročico za vstavljanje/izvlek v/iz FIB-SEM komore; vstavljivi nosilec (</w:t>
            </w:r>
            <w:proofErr w:type="spellStart"/>
            <w:r w:rsidRPr="00103AD6">
              <w:rPr>
                <w:rFonts w:ascii="Segoe UI" w:hAnsi="Segoe UI" w:cs="Segoe UI"/>
                <w:sz w:val="22"/>
                <w:szCs w:val="22"/>
              </w:rPr>
              <w:t>shuttle</w:t>
            </w:r>
            <w:proofErr w:type="spellEnd"/>
            <w:r w:rsidRPr="00103AD6">
              <w:rPr>
                <w:rFonts w:ascii="Segoe UI" w:hAnsi="Segoe UI" w:cs="Segoe UI"/>
                <w:sz w:val="22"/>
                <w:szCs w:val="22"/>
              </w:rPr>
              <w:t>) za namestitev vzorca v premeru vsaj 10 mm, namensko mizico za odlaganje vstavljivega vzorca (</w:t>
            </w:r>
            <w:proofErr w:type="spellStart"/>
            <w:r w:rsidRPr="00103AD6">
              <w:rPr>
                <w:rFonts w:ascii="Segoe UI" w:hAnsi="Segoe UI" w:cs="Segoe UI"/>
                <w:sz w:val="22"/>
                <w:szCs w:val="22"/>
              </w:rPr>
              <w:t>shuttle</w:t>
            </w:r>
            <w:proofErr w:type="spellEnd"/>
            <w:r w:rsidRPr="00103AD6">
              <w:rPr>
                <w:rFonts w:ascii="Segoe UI" w:hAnsi="Segoe UI" w:cs="Segoe UI"/>
                <w:sz w:val="22"/>
                <w:szCs w:val="22"/>
              </w:rPr>
              <w:t>) v FIB-SEM komoro</w:t>
            </w:r>
          </w:p>
          <w:p w14:paraId="2B9336C1"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Namenski priklop za prepihovanje/</w:t>
            </w:r>
            <w:proofErr w:type="spellStart"/>
            <w:r w:rsidRPr="00103AD6">
              <w:rPr>
                <w:rFonts w:ascii="Segoe UI" w:hAnsi="Segoe UI" w:cs="Segoe UI"/>
                <w:sz w:val="22"/>
                <w:szCs w:val="22"/>
              </w:rPr>
              <w:t>vakuumiranje</w:t>
            </w:r>
            <w:proofErr w:type="spellEnd"/>
            <w:r w:rsidRPr="00103AD6">
              <w:rPr>
                <w:rFonts w:ascii="Segoe UI" w:hAnsi="Segoe UI" w:cs="Segoe UI"/>
                <w:sz w:val="22"/>
                <w:szCs w:val="22"/>
              </w:rPr>
              <w:t xml:space="preserve"> na strani FIB-SEM mora biti zasnovan bodisi na visokem vakuumskem sistemu brez olja (suha </w:t>
            </w:r>
            <w:proofErr w:type="spellStart"/>
            <w:r w:rsidRPr="00103AD6">
              <w:rPr>
                <w:rFonts w:ascii="Segoe UI" w:hAnsi="Segoe UI" w:cs="Segoe UI"/>
                <w:sz w:val="22"/>
                <w:szCs w:val="22"/>
              </w:rPr>
              <w:t>predčrpalka</w:t>
            </w:r>
            <w:proofErr w:type="spellEnd"/>
            <w:r w:rsidRPr="00103AD6">
              <w:rPr>
                <w:rFonts w:ascii="Segoe UI" w:hAnsi="Segoe UI" w:cs="Segoe UI"/>
                <w:sz w:val="22"/>
                <w:szCs w:val="22"/>
              </w:rPr>
              <w:t xml:space="preserve"> + </w:t>
            </w:r>
            <w:proofErr w:type="spellStart"/>
            <w:r w:rsidRPr="00103AD6">
              <w:rPr>
                <w:rFonts w:ascii="Segoe UI" w:hAnsi="Segoe UI" w:cs="Segoe UI"/>
                <w:sz w:val="22"/>
                <w:szCs w:val="22"/>
              </w:rPr>
              <w:t>turbomolekularna</w:t>
            </w:r>
            <w:proofErr w:type="spellEnd"/>
            <w:r w:rsidRPr="00103AD6">
              <w:rPr>
                <w:rFonts w:ascii="Segoe UI" w:hAnsi="Segoe UI" w:cs="Segoe UI"/>
                <w:sz w:val="22"/>
                <w:szCs w:val="22"/>
              </w:rPr>
              <w:t xml:space="preserve"> črpalka), bodisi mora biti integriran s suhim vakuumskim sistemom FIB-SEM</w:t>
            </w:r>
          </w:p>
          <w:p w14:paraId="49A85B8F" w14:textId="77777777" w:rsidR="00103AD6" w:rsidRP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 xml:space="preserve">omogoča prenos iz </w:t>
            </w:r>
            <w:proofErr w:type="spellStart"/>
            <w:r w:rsidRPr="00103AD6">
              <w:rPr>
                <w:rFonts w:ascii="Segoe UI" w:hAnsi="Segoe UI" w:cs="Segoe UI"/>
                <w:sz w:val="22"/>
                <w:szCs w:val="22"/>
              </w:rPr>
              <w:t>glove-boxa</w:t>
            </w:r>
            <w:proofErr w:type="spellEnd"/>
            <w:r w:rsidRPr="00103AD6">
              <w:rPr>
                <w:rFonts w:ascii="Segoe UI" w:hAnsi="Segoe UI" w:cs="Segoe UI"/>
                <w:sz w:val="22"/>
                <w:szCs w:val="22"/>
              </w:rPr>
              <w:t xml:space="preserve"> z uporabo male podmornice</w:t>
            </w:r>
          </w:p>
          <w:p w14:paraId="5ACD67CC" w14:textId="77777777" w:rsidR="00103AD6" w:rsidRPr="00103AD6" w:rsidRDefault="00103AD6" w:rsidP="00103AD6">
            <w:pPr>
              <w:numPr>
                <w:ilvl w:val="0"/>
                <w:numId w:val="38"/>
              </w:numPr>
              <w:spacing w:before="240" w:after="60"/>
              <w:ind w:left="567" w:hanging="567"/>
              <w:jc w:val="both"/>
              <w:rPr>
                <w:rFonts w:ascii="Segoe UI" w:hAnsi="Segoe UI" w:cs="Segoe UI"/>
                <w:sz w:val="22"/>
                <w:szCs w:val="22"/>
              </w:rPr>
            </w:pPr>
            <w:r w:rsidRPr="00103AD6">
              <w:rPr>
                <w:rFonts w:ascii="Segoe UI" w:hAnsi="Segoe UI" w:cs="Segoe UI"/>
                <w:sz w:val="22"/>
                <w:szCs w:val="22"/>
              </w:rPr>
              <w:t>RAČUNALNIK IN PROGRAMSKA OPREMA</w:t>
            </w:r>
          </w:p>
          <w:p w14:paraId="1513D7B3" w14:textId="77777777" w:rsidR="00103AD6" w:rsidRPr="00103AD6" w:rsidRDefault="00103AD6" w:rsidP="00103AD6">
            <w:pPr>
              <w:numPr>
                <w:ilvl w:val="0"/>
                <w:numId w:val="37"/>
              </w:numPr>
              <w:spacing w:before="120" w:after="60"/>
              <w:jc w:val="both"/>
              <w:rPr>
                <w:rFonts w:ascii="Segoe UI" w:hAnsi="Segoe UI" w:cs="Segoe UI"/>
                <w:color w:val="000000"/>
                <w:sz w:val="22"/>
                <w:szCs w:val="22"/>
              </w:rPr>
            </w:pPr>
            <w:r w:rsidRPr="00103AD6">
              <w:rPr>
                <w:rFonts w:ascii="Segoe UI" w:hAnsi="Segoe UI" w:cs="Segoe UI"/>
                <w:sz w:val="22"/>
                <w:szCs w:val="22"/>
              </w:rPr>
              <w:t>Mikroskop mora biti dobavljen s potrebno ustrezno zmogljivo računalniško enoto/enotami, vsaj 24« zasloni in pripadajočim grafičnim vmesnikom</w:t>
            </w:r>
          </w:p>
          <w:p w14:paraId="3546B8A8" w14:textId="77777777" w:rsidR="00103AD6" w:rsidRPr="00103AD6" w:rsidRDefault="00103AD6" w:rsidP="00103AD6">
            <w:pPr>
              <w:numPr>
                <w:ilvl w:val="0"/>
                <w:numId w:val="37"/>
              </w:numPr>
              <w:spacing w:before="120" w:after="60"/>
              <w:jc w:val="both"/>
              <w:rPr>
                <w:rFonts w:ascii="Segoe UI" w:hAnsi="Segoe UI" w:cs="Segoe UI"/>
                <w:color w:val="000000"/>
                <w:sz w:val="22"/>
                <w:szCs w:val="22"/>
              </w:rPr>
            </w:pPr>
            <w:r w:rsidRPr="00103AD6">
              <w:rPr>
                <w:rFonts w:ascii="Segoe UI" w:hAnsi="Segoe UI" w:cs="Segoe UI"/>
                <w:color w:val="000000"/>
                <w:sz w:val="22"/>
                <w:szCs w:val="22"/>
              </w:rPr>
              <w:t xml:space="preserve">programska oprema za avtomatizacijo in korelativno mikroskopijo </w:t>
            </w:r>
          </w:p>
          <w:p w14:paraId="7526DB92" w14:textId="77777777" w:rsidR="00103AD6" w:rsidRPr="00103AD6" w:rsidRDefault="00103AD6" w:rsidP="00103AD6">
            <w:pPr>
              <w:numPr>
                <w:ilvl w:val="1"/>
                <w:numId w:val="37"/>
              </w:numPr>
              <w:spacing w:before="120" w:after="60"/>
              <w:jc w:val="both"/>
              <w:rPr>
                <w:rFonts w:ascii="Segoe UI" w:hAnsi="Segoe UI" w:cs="Segoe UI"/>
                <w:color w:val="000000"/>
                <w:sz w:val="22"/>
                <w:szCs w:val="22"/>
              </w:rPr>
            </w:pPr>
            <w:r w:rsidRPr="00103AD6">
              <w:rPr>
                <w:rFonts w:ascii="Segoe UI" w:hAnsi="Segoe UI" w:cs="Segoe UI"/>
                <w:color w:val="000000"/>
                <w:sz w:val="22"/>
                <w:szCs w:val="22"/>
              </w:rPr>
              <w:t>omogoča zlaganje slik</w:t>
            </w:r>
          </w:p>
          <w:p w14:paraId="6EC2685F" w14:textId="77777777" w:rsidR="00103AD6" w:rsidRPr="00103AD6" w:rsidRDefault="00103AD6" w:rsidP="00103AD6">
            <w:pPr>
              <w:jc w:val="both"/>
              <w:rPr>
                <w:rFonts w:ascii="Segoe UI" w:hAnsi="Segoe UI" w:cs="Segoe UI"/>
                <w:sz w:val="22"/>
                <w:szCs w:val="22"/>
              </w:rPr>
            </w:pPr>
          </w:p>
          <w:p w14:paraId="332AF9ED" w14:textId="440B0469" w:rsidR="00103AD6" w:rsidRPr="00103AD6" w:rsidRDefault="00103AD6" w:rsidP="00103AD6">
            <w:pPr>
              <w:pStyle w:val="Naslov1"/>
              <w:numPr>
                <w:ilvl w:val="0"/>
                <w:numId w:val="0"/>
              </w:numPr>
              <w:ind w:left="357" w:hanging="357"/>
              <w:outlineLvl w:val="0"/>
              <w:rPr>
                <w:rFonts w:ascii="Segoe UI" w:hAnsi="Segoe UI" w:cs="Segoe UI"/>
                <w:sz w:val="22"/>
                <w:szCs w:val="22"/>
              </w:rPr>
            </w:pPr>
            <w:r>
              <w:rPr>
                <w:rFonts w:ascii="Segoe UI" w:hAnsi="Segoe UI" w:cs="Segoe UI"/>
                <w:sz w:val="22"/>
                <w:szCs w:val="22"/>
              </w:rPr>
              <w:t>Navezujoča oprema</w:t>
            </w:r>
            <w:r w:rsidRPr="00103AD6">
              <w:rPr>
                <w:rFonts w:ascii="Segoe UI" w:hAnsi="Segoe UI" w:cs="Segoe UI"/>
                <w:sz w:val="22"/>
                <w:szCs w:val="22"/>
              </w:rPr>
              <w:t xml:space="preserve"> – FEG-SEM</w:t>
            </w:r>
          </w:p>
          <w:p w14:paraId="12C2C4DA" w14:textId="77777777" w:rsidR="00103AD6" w:rsidRPr="00103AD6" w:rsidRDefault="00103AD6" w:rsidP="00103AD6">
            <w:pPr>
              <w:jc w:val="both"/>
              <w:rPr>
                <w:rFonts w:ascii="Segoe UI" w:hAnsi="Segoe UI" w:cs="Segoe UI"/>
                <w:sz w:val="22"/>
                <w:szCs w:val="22"/>
                <w:lang w:val="en-US"/>
              </w:rPr>
            </w:pPr>
            <w:r w:rsidRPr="00103AD6">
              <w:rPr>
                <w:rFonts w:ascii="Segoe UI" w:hAnsi="Segoe UI" w:cs="Segoe UI"/>
                <w:sz w:val="22"/>
                <w:szCs w:val="22"/>
                <w:lang w:val="en-US"/>
              </w:rPr>
              <w:t xml:space="preserve">FEG-SEM mora </w:t>
            </w:r>
            <w:proofErr w:type="spellStart"/>
            <w:r w:rsidRPr="00103AD6">
              <w:rPr>
                <w:rFonts w:ascii="Segoe UI" w:hAnsi="Segoe UI" w:cs="Segoe UI"/>
                <w:sz w:val="22"/>
                <w:szCs w:val="22"/>
                <w:lang w:val="en-US"/>
              </w:rPr>
              <w:t>imeti</w:t>
            </w:r>
            <w:proofErr w:type="spellEnd"/>
            <w:r w:rsidRPr="00103AD6">
              <w:rPr>
                <w:rFonts w:ascii="Segoe UI" w:hAnsi="Segoe UI" w:cs="Segoe UI"/>
                <w:sz w:val="22"/>
                <w:szCs w:val="22"/>
                <w:lang w:val="en-US"/>
              </w:rPr>
              <w:t xml:space="preserve"> </w:t>
            </w:r>
            <w:proofErr w:type="spellStart"/>
            <w:r w:rsidRPr="00103AD6">
              <w:rPr>
                <w:rFonts w:ascii="Segoe UI" w:hAnsi="Segoe UI" w:cs="Segoe UI"/>
                <w:sz w:val="22"/>
                <w:szCs w:val="22"/>
                <w:lang w:val="en-US"/>
              </w:rPr>
              <w:t>naslednje</w:t>
            </w:r>
            <w:proofErr w:type="spellEnd"/>
            <w:r w:rsidRPr="00103AD6">
              <w:rPr>
                <w:rFonts w:ascii="Segoe UI" w:hAnsi="Segoe UI" w:cs="Segoe UI"/>
                <w:sz w:val="22"/>
                <w:szCs w:val="22"/>
                <w:lang w:val="en-US"/>
              </w:rPr>
              <w:t xml:space="preserve"> </w:t>
            </w:r>
            <w:proofErr w:type="spellStart"/>
            <w:r w:rsidRPr="00103AD6">
              <w:rPr>
                <w:rFonts w:ascii="Segoe UI" w:hAnsi="Segoe UI" w:cs="Segoe UI"/>
                <w:sz w:val="22"/>
                <w:szCs w:val="22"/>
                <w:lang w:val="en-US"/>
              </w:rPr>
              <w:t>karakteristike</w:t>
            </w:r>
            <w:proofErr w:type="spellEnd"/>
            <w:r w:rsidRPr="00103AD6">
              <w:rPr>
                <w:rFonts w:ascii="Segoe UI" w:hAnsi="Segoe UI" w:cs="Segoe UI"/>
                <w:sz w:val="22"/>
                <w:szCs w:val="22"/>
                <w:lang w:val="en-US"/>
              </w:rPr>
              <w:t xml:space="preserve">, </w:t>
            </w:r>
            <w:proofErr w:type="spellStart"/>
            <w:r w:rsidRPr="00103AD6">
              <w:rPr>
                <w:rFonts w:ascii="Segoe UI" w:hAnsi="Segoe UI" w:cs="Segoe UI"/>
                <w:sz w:val="22"/>
                <w:szCs w:val="22"/>
                <w:lang w:val="en-US"/>
              </w:rPr>
              <w:t>oziroma</w:t>
            </w:r>
            <w:proofErr w:type="spellEnd"/>
            <w:r w:rsidRPr="00103AD6">
              <w:rPr>
                <w:rFonts w:ascii="Segoe UI" w:hAnsi="Segoe UI" w:cs="Segoe UI"/>
                <w:sz w:val="22"/>
                <w:szCs w:val="22"/>
                <w:lang w:val="en-US"/>
              </w:rPr>
              <w:t xml:space="preserve"> </w:t>
            </w:r>
            <w:proofErr w:type="spellStart"/>
            <w:r w:rsidRPr="00103AD6">
              <w:rPr>
                <w:rFonts w:ascii="Segoe UI" w:hAnsi="Segoe UI" w:cs="Segoe UI"/>
                <w:sz w:val="22"/>
                <w:szCs w:val="22"/>
                <w:lang w:val="en-US"/>
              </w:rPr>
              <w:t>vključuje</w:t>
            </w:r>
            <w:proofErr w:type="spellEnd"/>
            <w:r w:rsidRPr="00103AD6">
              <w:rPr>
                <w:rFonts w:ascii="Segoe UI" w:hAnsi="Segoe UI" w:cs="Segoe UI"/>
                <w:sz w:val="22"/>
                <w:szCs w:val="22"/>
                <w:lang w:val="en-US"/>
              </w:rPr>
              <w:t>:</w:t>
            </w:r>
          </w:p>
          <w:p w14:paraId="5506AB2C"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SPLOŠNO</w:t>
            </w:r>
          </w:p>
          <w:p w14:paraId="7BE197DD"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možnost opazovanja v nizkem vakumu</w:t>
            </w:r>
          </w:p>
          <w:p w14:paraId="188BF42C" w14:textId="77777777" w:rsidR="00103AD6" w:rsidRPr="00103AD6" w:rsidRDefault="00103AD6" w:rsidP="00103AD6">
            <w:pPr>
              <w:numPr>
                <w:ilvl w:val="1"/>
                <w:numId w:val="37"/>
              </w:numPr>
              <w:spacing w:before="120" w:after="60"/>
              <w:jc w:val="both"/>
              <w:rPr>
                <w:rFonts w:ascii="Segoe UI" w:hAnsi="Segoe UI" w:cs="Segoe UI"/>
                <w:color w:val="000000"/>
                <w:sz w:val="22"/>
                <w:szCs w:val="22"/>
              </w:rPr>
            </w:pPr>
            <w:r w:rsidRPr="00103AD6">
              <w:rPr>
                <w:rFonts w:ascii="Segoe UI" w:hAnsi="Segoe UI" w:cs="Segoe UI"/>
                <w:color w:val="000000"/>
                <w:sz w:val="22"/>
                <w:szCs w:val="22"/>
              </w:rPr>
              <w:t>tlak v komori nastavljiv do ≥ 130 Pa</w:t>
            </w:r>
          </w:p>
          <w:p w14:paraId="4C22EB44" w14:textId="77777777" w:rsidR="00103AD6" w:rsidRPr="00103AD6" w:rsidRDefault="00103AD6" w:rsidP="00103AD6">
            <w:pPr>
              <w:numPr>
                <w:ilvl w:val="1"/>
                <w:numId w:val="37"/>
              </w:numPr>
              <w:spacing w:before="120" w:after="60"/>
              <w:jc w:val="both"/>
              <w:rPr>
                <w:rFonts w:ascii="Segoe UI" w:hAnsi="Segoe UI" w:cs="Segoe UI"/>
                <w:color w:val="000000"/>
                <w:sz w:val="22"/>
                <w:szCs w:val="22"/>
              </w:rPr>
            </w:pPr>
            <w:r w:rsidRPr="00103AD6">
              <w:rPr>
                <w:rFonts w:ascii="Segoe UI" w:hAnsi="Segoe UI" w:cs="Segoe UI"/>
                <w:color w:val="000000"/>
                <w:sz w:val="22"/>
                <w:szCs w:val="22"/>
              </w:rPr>
              <w:t>avtomatski mehanizem za nameščanje zaslonke za omejevanje tlaka (PLA)</w:t>
            </w:r>
          </w:p>
          <w:p w14:paraId="72A85AC7" w14:textId="77777777" w:rsidR="00103AD6" w:rsidRPr="00103AD6" w:rsidRDefault="00103AD6" w:rsidP="00103AD6">
            <w:pPr>
              <w:numPr>
                <w:ilvl w:val="1"/>
                <w:numId w:val="37"/>
              </w:numPr>
              <w:spacing w:before="120" w:after="60"/>
              <w:jc w:val="both"/>
              <w:rPr>
                <w:rFonts w:ascii="Segoe UI" w:hAnsi="Segoe UI" w:cs="Segoe UI"/>
                <w:color w:val="000000"/>
                <w:sz w:val="22"/>
                <w:szCs w:val="22"/>
              </w:rPr>
            </w:pPr>
            <w:r w:rsidRPr="00103AD6">
              <w:rPr>
                <w:rFonts w:ascii="Segoe UI" w:hAnsi="Segoe UI" w:cs="Segoe UI"/>
                <w:color w:val="000000"/>
                <w:sz w:val="22"/>
                <w:szCs w:val="22"/>
              </w:rPr>
              <w:t>zvezno prehajanje med režimoma visokega in nizkega vakuma</w:t>
            </w:r>
          </w:p>
          <w:p w14:paraId="3FAF84A5"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Garantirana ločljivost:</w:t>
            </w:r>
          </w:p>
          <w:p w14:paraId="4B808DA0" w14:textId="77777777" w:rsidR="00103AD6" w:rsidRPr="00103AD6" w:rsidRDefault="00103AD6" w:rsidP="00103AD6">
            <w:pPr>
              <w:numPr>
                <w:ilvl w:val="1"/>
                <w:numId w:val="29"/>
              </w:numPr>
              <w:spacing w:before="120" w:after="60"/>
              <w:jc w:val="both"/>
              <w:rPr>
                <w:rFonts w:ascii="Segoe UI" w:hAnsi="Segoe UI" w:cs="Segoe UI"/>
                <w:sz w:val="22"/>
                <w:szCs w:val="22"/>
              </w:rPr>
            </w:pPr>
            <w:r w:rsidRPr="00103AD6">
              <w:rPr>
                <w:rFonts w:ascii="Segoe UI" w:hAnsi="Segoe UI" w:cs="Segoe UI"/>
                <w:sz w:val="22"/>
                <w:szCs w:val="22"/>
              </w:rPr>
              <w:t xml:space="preserve">≤0,5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15 kV</w:t>
            </w:r>
          </w:p>
          <w:p w14:paraId="1DC60B3E" w14:textId="77777777" w:rsidR="00103AD6" w:rsidRPr="00103AD6" w:rsidRDefault="00103AD6" w:rsidP="00103AD6">
            <w:pPr>
              <w:numPr>
                <w:ilvl w:val="1"/>
                <w:numId w:val="29"/>
              </w:numPr>
              <w:spacing w:before="120" w:after="60"/>
              <w:jc w:val="both"/>
              <w:rPr>
                <w:rFonts w:ascii="Segoe UI" w:hAnsi="Segoe UI" w:cs="Segoe UI"/>
                <w:sz w:val="22"/>
                <w:szCs w:val="22"/>
              </w:rPr>
            </w:pPr>
            <w:r w:rsidRPr="00103AD6">
              <w:rPr>
                <w:rFonts w:ascii="Segoe UI" w:hAnsi="Segoe UI" w:cs="Segoe UI"/>
                <w:sz w:val="22"/>
                <w:szCs w:val="22"/>
              </w:rPr>
              <w:t xml:space="preserve">≤0,8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500 V</w:t>
            </w:r>
          </w:p>
          <w:p w14:paraId="51AA1460" w14:textId="77777777" w:rsidR="00103AD6" w:rsidRPr="00103AD6" w:rsidRDefault="00103AD6" w:rsidP="00103AD6">
            <w:pPr>
              <w:numPr>
                <w:ilvl w:val="1"/>
                <w:numId w:val="29"/>
              </w:numPr>
              <w:spacing w:before="120" w:after="60"/>
              <w:jc w:val="both"/>
              <w:rPr>
                <w:rFonts w:ascii="Segoe UI" w:hAnsi="Segoe UI" w:cs="Segoe UI"/>
                <w:sz w:val="22"/>
                <w:szCs w:val="22"/>
              </w:rPr>
            </w:pPr>
            <w:r w:rsidRPr="00103AD6">
              <w:rPr>
                <w:rFonts w:ascii="Segoe UI" w:hAnsi="Segoe UI" w:cs="Segoe UI"/>
                <w:sz w:val="22"/>
                <w:szCs w:val="22"/>
              </w:rPr>
              <w:lastRenderedPageBreak/>
              <w:t xml:space="preserve">≤0,8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1 kV</w:t>
            </w:r>
          </w:p>
          <w:p w14:paraId="04DC9253" w14:textId="77777777" w:rsidR="00103AD6" w:rsidRPr="00103AD6" w:rsidRDefault="00103AD6" w:rsidP="00103AD6">
            <w:pPr>
              <w:numPr>
                <w:ilvl w:val="1"/>
                <w:numId w:val="29"/>
              </w:numPr>
              <w:spacing w:before="120" w:after="60"/>
              <w:jc w:val="both"/>
              <w:rPr>
                <w:rFonts w:ascii="Segoe UI" w:hAnsi="Segoe UI" w:cs="Segoe UI"/>
                <w:sz w:val="22"/>
                <w:szCs w:val="22"/>
              </w:rPr>
            </w:pPr>
            <w:r w:rsidRPr="00103AD6">
              <w:rPr>
                <w:rFonts w:ascii="Segoe UI" w:hAnsi="Segoe UI" w:cs="Segoe UI"/>
                <w:sz w:val="22"/>
                <w:szCs w:val="22"/>
              </w:rPr>
              <w:t xml:space="preserve">≤1,3 </w:t>
            </w:r>
            <w:proofErr w:type="spellStart"/>
            <w:r w:rsidRPr="00103AD6">
              <w:rPr>
                <w:rFonts w:ascii="Segoe UI" w:hAnsi="Segoe UI" w:cs="Segoe UI"/>
                <w:sz w:val="22"/>
                <w:szCs w:val="22"/>
              </w:rPr>
              <w:t>nm</w:t>
            </w:r>
            <w:proofErr w:type="spellEnd"/>
            <w:r w:rsidRPr="00103AD6">
              <w:rPr>
                <w:rFonts w:ascii="Segoe UI" w:hAnsi="Segoe UI" w:cs="Segoe UI"/>
                <w:sz w:val="22"/>
                <w:szCs w:val="22"/>
              </w:rPr>
              <w:t xml:space="preserve"> pri 15 kV (nizki vakuum, ≥ 30 Pa)</w:t>
            </w:r>
          </w:p>
          <w:p w14:paraId="1CE63FC3"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Sposobnost opazovanja magnetnih vzorcev na </w:t>
            </w:r>
            <w:proofErr w:type="spellStart"/>
            <w:r w:rsidRPr="00103AD6">
              <w:rPr>
                <w:rFonts w:ascii="Segoe UI" w:hAnsi="Segoe UI" w:cs="Segoe UI"/>
                <w:sz w:val="22"/>
                <w:szCs w:val="22"/>
              </w:rPr>
              <w:t>nano</w:t>
            </w:r>
            <w:proofErr w:type="spellEnd"/>
            <w:r w:rsidRPr="00103AD6">
              <w:rPr>
                <w:rFonts w:ascii="Segoe UI" w:hAnsi="Segoe UI" w:cs="Segoe UI"/>
                <w:sz w:val="22"/>
                <w:szCs w:val="22"/>
              </w:rPr>
              <w:t>-nivoju</w:t>
            </w:r>
          </w:p>
          <w:p w14:paraId="4828EBDD"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 xml:space="preserve">Sposobnost opazovanja neprevodnih vzorcev na </w:t>
            </w:r>
            <w:proofErr w:type="spellStart"/>
            <w:r w:rsidRPr="00103AD6">
              <w:rPr>
                <w:rFonts w:ascii="Segoe UI" w:hAnsi="Segoe UI" w:cs="Segoe UI"/>
                <w:sz w:val="22"/>
                <w:szCs w:val="22"/>
              </w:rPr>
              <w:t>nano</w:t>
            </w:r>
            <w:proofErr w:type="spellEnd"/>
            <w:r w:rsidRPr="00103AD6">
              <w:rPr>
                <w:rFonts w:ascii="Segoe UI" w:hAnsi="Segoe UI" w:cs="Segoe UI"/>
                <w:sz w:val="22"/>
                <w:szCs w:val="22"/>
              </w:rPr>
              <w:t xml:space="preserve">-nivoju v visokem vakuumu brez naprševanja prevodne plasti </w:t>
            </w:r>
          </w:p>
          <w:p w14:paraId="64ED56D3"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Hladilni sistem brez vodnega hlajenja ali z zaprtim vodnim hlajenjem</w:t>
            </w:r>
          </w:p>
          <w:p w14:paraId="0028B8D2" w14:textId="77777777" w:rsidR="00103AD6" w:rsidRPr="00103AD6" w:rsidRDefault="00103AD6" w:rsidP="00103AD6">
            <w:pPr>
              <w:numPr>
                <w:ilvl w:val="0"/>
                <w:numId w:val="29"/>
              </w:numPr>
              <w:spacing w:before="120" w:after="60"/>
              <w:jc w:val="both"/>
              <w:rPr>
                <w:rFonts w:ascii="Segoe UI" w:hAnsi="Segoe UI" w:cs="Segoe UI"/>
                <w:sz w:val="22"/>
                <w:szCs w:val="22"/>
              </w:rPr>
            </w:pPr>
            <w:r w:rsidRPr="00103AD6">
              <w:rPr>
                <w:rFonts w:ascii="Segoe UI" w:hAnsi="Segoe UI" w:cs="Segoe UI"/>
                <w:sz w:val="22"/>
                <w:szCs w:val="22"/>
              </w:rPr>
              <w:t>Vključene zunanje enote povezane z mikroskopom, potrebne za delovanje mikroskopa</w:t>
            </w:r>
          </w:p>
          <w:p w14:paraId="3546ED70"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lang w:val="en-US"/>
              </w:rPr>
            </w:pPr>
            <w:r w:rsidRPr="00103AD6">
              <w:rPr>
                <w:rFonts w:ascii="Segoe UI" w:hAnsi="Segoe UI" w:cs="Segoe UI"/>
                <w:sz w:val="22"/>
                <w:szCs w:val="22"/>
              </w:rPr>
              <w:t>IZVOR</w:t>
            </w:r>
            <w:r w:rsidRPr="00103AD6">
              <w:rPr>
                <w:rFonts w:ascii="Segoe UI" w:hAnsi="Segoe UI" w:cs="Segoe UI"/>
                <w:sz w:val="22"/>
                <w:szCs w:val="22"/>
                <w:lang w:val="en-US"/>
              </w:rPr>
              <w:t xml:space="preserve"> ELEKTRONOV</w:t>
            </w:r>
          </w:p>
          <w:p w14:paraId="7D0FAE6A"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 xml:space="preserve">stabilen </w:t>
            </w:r>
            <w:proofErr w:type="spellStart"/>
            <w:r w:rsidRPr="00103AD6">
              <w:rPr>
                <w:rFonts w:ascii="Segoe UI" w:hAnsi="Segoe UI" w:cs="Segoe UI"/>
                <w:sz w:val="22"/>
                <w:szCs w:val="22"/>
              </w:rPr>
              <w:t>Schottky</w:t>
            </w:r>
            <w:proofErr w:type="spellEnd"/>
            <w:r w:rsidRPr="00103AD6">
              <w:rPr>
                <w:rFonts w:ascii="Segoe UI" w:hAnsi="Segoe UI" w:cs="Segoe UI"/>
                <w:sz w:val="22"/>
                <w:szCs w:val="22"/>
              </w:rPr>
              <w:t>-jev izvor na poljsko emisijo (katoda FEG) z visoko svetilnostjo</w:t>
            </w:r>
          </w:p>
          <w:p w14:paraId="5DA300BB"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 xml:space="preserve">energija elektronov na vzorcu v območju od 200 V do 30 kV (tj. </w:t>
            </w:r>
            <w:proofErr w:type="spellStart"/>
            <w:r w:rsidRPr="00103AD6">
              <w:rPr>
                <w:rFonts w:ascii="Segoe UI" w:hAnsi="Segoe UI" w:cs="Segoe UI"/>
                <w:sz w:val="22"/>
                <w:szCs w:val="22"/>
              </w:rPr>
              <w:t>landing</w:t>
            </w:r>
            <w:proofErr w:type="spellEnd"/>
            <w:r w:rsidRPr="00103AD6">
              <w:rPr>
                <w:rFonts w:ascii="Segoe UI" w:hAnsi="Segoe UI" w:cs="Segoe UI"/>
                <w:sz w:val="22"/>
                <w:szCs w:val="22"/>
              </w:rPr>
              <w:t xml:space="preserve"> </w:t>
            </w:r>
            <w:proofErr w:type="spellStart"/>
            <w:r w:rsidRPr="00103AD6">
              <w:rPr>
                <w:rFonts w:ascii="Segoe UI" w:hAnsi="Segoe UI" w:cs="Segoe UI"/>
                <w:sz w:val="22"/>
                <w:szCs w:val="22"/>
              </w:rPr>
              <w:t>energy</w:t>
            </w:r>
            <w:proofErr w:type="spellEnd"/>
            <w:r w:rsidRPr="00103AD6">
              <w:rPr>
                <w:rFonts w:ascii="Segoe UI" w:hAnsi="Segoe UI" w:cs="Segoe UI"/>
                <w:sz w:val="22"/>
                <w:szCs w:val="22"/>
              </w:rPr>
              <w:t>), zvezno nastavljiva</w:t>
            </w:r>
          </w:p>
          <w:p w14:paraId="515FF93F"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 xml:space="preserve">tok elektronov nekaj </w:t>
            </w:r>
            <w:proofErr w:type="spellStart"/>
            <w:r w:rsidRPr="00103AD6">
              <w:rPr>
                <w:rFonts w:ascii="Segoe UI" w:hAnsi="Segoe UI" w:cs="Segoe UI"/>
                <w:sz w:val="22"/>
                <w:szCs w:val="22"/>
              </w:rPr>
              <w:t>pA</w:t>
            </w:r>
            <w:proofErr w:type="spellEnd"/>
            <w:r w:rsidRPr="00103AD6">
              <w:rPr>
                <w:rFonts w:ascii="Segoe UI" w:hAnsi="Segoe UI" w:cs="Segoe UI"/>
                <w:sz w:val="22"/>
                <w:szCs w:val="22"/>
              </w:rPr>
              <w:t xml:space="preserve"> do ≥ 20 </w:t>
            </w:r>
            <w:proofErr w:type="spellStart"/>
            <w:r w:rsidRPr="00103AD6">
              <w:rPr>
                <w:rFonts w:ascii="Segoe UI" w:hAnsi="Segoe UI" w:cs="Segoe UI"/>
                <w:sz w:val="22"/>
                <w:szCs w:val="22"/>
              </w:rPr>
              <w:t>nA</w:t>
            </w:r>
            <w:proofErr w:type="spellEnd"/>
          </w:p>
          <w:p w14:paraId="69E9D4A1" w14:textId="77777777" w:rsidR="00103AD6" w:rsidRPr="00103AD6" w:rsidRDefault="00103AD6" w:rsidP="00103AD6">
            <w:pPr>
              <w:numPr>
                <w:ilvl w:val="0"/>
                <w:numId w:val="30"/>
              </w:numPr>
              <w:spacing w:before="120" w:after="60"/>
              <w:jc w:val="both"/>
              <w:rPr>
                <w:rFonts w:ascii="Segoe UI" w:hAnsi="Segoe UI" w:cs="Segoe UI"/>
                <w:sz w:val="22"/>
                <w:szCs w:val="22"/>
              </w:rPr>
            </w:pPr>
            <w:r w:rsidRPr="00103AD6">
              <w:rPr>
                <w:rFonts w:ascii="Segoe UI" w:hAnsi="Segoe UI" w:cs="Segoe UI"/>
                <w:sz w:val="22"/>
                <w:szCs w:val="22"/>
              </w:rPr>
              <w:t xml:space="preserve">vključuje opcijo </w:t>
            </w:r>
            <w:proofErr w:type="spellStart"/>
            <w:r w:rsidRPr="00103AD6">
              <w:rPr>
                <w:rFonts w:ascii="Segoe UI" w:hAnsi="Segoe UI" w:cs="Segoe UI"/>
                <w:sz w:val="22"/>
                <w:szCs w:val="22"/>
              </w:rPr>
              <w:t>upočasnevanja</w:t>
            </w:r>
            <w:proofErr w:type="spellEnd"/>
            <w:r w:rsidRPr="00103AD6">
              <w:rPr>
                <w:rFonts w:ascii="Segoe UI" w:hAnsi="Segoe UI" w:cs="Segoe UI"/>
                <w:sz w:val="22"/>
                <w:szCs w:val="22"/>
              </w:rPr>
              <w:t xml:space="preserve"> elektronskega žarka z dovajanjem negativne napetosti na mizici/vzorcu</w:t>
            </w:r>
          </w:p>
          <w:p w14:paraId="4A8F1029"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LEČE IN ZASLONKE</w:t>
            </w:r>
          </w:p>
          <w:p w14:paraId="6D6BCF68" w14:textId="77777777" w:rsidR="00103AD6" w:rsidRPr="00103AD6" w:rsidRDefault="00103AD6" w:rsidP="00103AD6">
            <w:pPr>
              <w:numPr>
                <w:ilvl w:val="0"/>
                <w:numId w:val="31"/>
              </w:numPr>
              <w:spacing w:before="120" w:after="60"/>
              <w:jc w:val="both"/>
              <w:rPr>
                <w:rFonts w:ascii="Segoe UI" w:hAnsi="Segoe UI" w:cs="Segoe UI"/>
                <w:sz w:val="22"/>
                <w:szCs w:val="22"/>
              </w:rPr>
            </w:pPr>
            <w:r w:rsidRPr="00103AD6">
              <w:rPr>
                <w:rFonts w:ascii="Segoe UI" w:hAnsi="Segoe UI" w:cs="Segoe UI"/>
                <w:sz w:val="22"/>
                <w:szCs w:val="22"/>
              </w:rPr>
              <w:t>leče omogočajo opazovanje magnetnih vzorcev</w:t>
            </w:r>
          </w:p>
          <w:p w14:paraId="5C00B2CE" w14:textId="77777777" w:rsidR="00103AD6" w:rsidRPr="00103AD6" w:rsidRDefault="00103AD6" w:rsidP="00103AD6">
            <w:pPr>
              <w:numPr>
                <w:ilvl w:val="0"/>
                <w:numId w:val="31"/>
              </w:numPr>
              <w:spacing w:before="120" w:after="60"/>
              <w:jc w:val="both"/>
              <w:rPr>
                <w:rFonts w:ascii="Segoe UI" w:hAnsi="Segoe UI" w:cs="Segoe UI"/>
                <w:sz w:val="22"/>
                <w:szCs w:val="22"/>
              </w:rPr>
            </w:pPr>
            <w:r w:rsidRPr="00103AD6">
              <w:rPr>
                <w:rFonts w:ascii="Segoe UI" w:hAnsi="Segoe UI" w:cs="Segoe UI"/>
                <w:sz w:val="22"/>
                <w:szCs w:val="22"/>
              </w:rPr>
              <w:t>avtomatski elektronski sistem za menjavo objektivnih zaslonk</w:t>
            </w:r>
          </w:p>
          <w:p w14:paraId="21D86394" w14:textId="77777777" w:rsidR="00103AD6" w:rsidRPr="00103AD6" w:rsidRDefault="00103AD6" w:rsidP="00103AD6">
            <w:pPr>
              <w:numPr>
                <w:ilvl w:val="0"/>
                <w:numId w:val="31"/>
              </w:numPr>
              <w:spacing w:before="120" w:after="60"/>
              <w:jc w:val="both"/>
              <w:rPr>
                <w:rFonts w:ascii="Segoe UI" w:hAnsi="Segoe UI" w:cs="Segoe UI"/>
                <w:sz w:val="22"/>
                <w:szCs w:val="22"/>
              </w:rPr>
            </w:pPr>
            <w:r w:rsidRPr="00103AD6">
              <w:rPr>
                <w:rFonts w:ascii="Segoe UI" w:hAnsi="Segoe UI" w:cs="Segoe UI"/>
                <w:sz w:val="22"/>
                <w:szCs w:val="22"/>
              </w:rPr>
              <w:t>avtomatska poravnava snopa vključena</w:t>
            </w:r>
          </w:p>
          <w:p w14:paraId="0570D6F9"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DETEKTORJI</w:t>
            </w:r>
          </w:p>
          <w:p w14:paraId="54F3B665" w14:textId="77777777" w:rsidR="00103AD6" w:rsidRPr="00103AD6" w:rsidRDefault="00103AD6" w:rsidP="00103AD6">
            <w:pPr>
              <w:numPr>
                <w:ilvl w:val="0"/>
                <w:numId w:val="32"/>
              </w:numPr>
              <w:spacing w:before="120" w:after="60"/>
              <w:jc w:val="both"/>
              <w:rPr>
                <w:rFonts w:ascii="Segoe UI" w:hAnsi="Segoe UI" w:cs="Segoe UI"/>
                <w:sz w:val="22"/>
                <w:szCs w:val="22"/>
              </w:rPr>
            </w:pPr>
            <w:proofErr w:type="spellStart"/>
            <w:r w:rsidRPr="00103AD6">
              <w:rPr>
                <w:rFonts w:ascii="Segoe UI" w:hAnsi="Segoe UI" w:cs="Segoe UI"/>
                <w:i/>
                <w:sz w:val="22"/>
                <w:szCs w:val="22"/>
              </w:rPr>
              <w:t>Everhart-Thornley</w:t>
            </w:r>
            <w:proofErr w:type="spellEnd"/>
            <w:r w:rsidRPr="00103AD6">
              <w:rPr>
                <w:rFonts w:ascii="Segoe UI" w:hAnsi="Segoe UI" w:cs="Segoe UI"/>
                <w:sz w:val="22"/>
                <w:szCs w:val="22"/>
              </w:rPr>
              <w:t xml:space="preserve"> detektor sekundarnih elektronov (SE)</w:t>
            </w:r>
          </w:p>
          <w:p w14:paraId="24A9136A"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detektor sekundarnih elektronov v nizkem vakumu</w:t>
            </w:r>
          </w:p>
          <w:p w14:paraId="055A915E"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Vsaj 2 dodatna detektorja SE/BSE znotraj objektivne leče ali znotraj kolone</w:t>
            </w:r>
          </w:p>
          <w:p w14:paraId="7E877E0A"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Motoriziran “</w:t>
            </w:r>
            <w:proofErr w:type="spellStart"/>
            <w:r w:rsidRPr="00103AD6">
              <w:rPr>
                <w:rFonts w:ascii="Segoe UI" w:hAnsi="Segoe UI" w:cs="Segoe UI"/>
                <w:sz w:val="22"/>
                <w:szCs w:val="22"/>
              </w:rPr>
              <w:t>solid-state</w:t>
            </w:r>
            <w:proofErr w:type="spellEnd"/>
            <w:r w:rsidRPr="00103AD6">
              <w:rPr>
                <w:rFonts w:ascii="Segoe UI" w:hAnsi="Segoe UI" w:cs="Segoe UI"/>
                <w:sz w:val="22"/>
                <w:szCs w:val="22"/>
              </w:rPr>
              <w:t xml:space="preserve">” </w:t>
            </w:r>
            <w:proofErr w:type="spellStart"/>
            <w:r w:rsidRPr="00103AD6">
              <w:rPr>
                <w:rFonts w:ascii="Segoe UI" w:hAnsi="Segoe UI" w:cs="Segoe UI"/>
                <w:sz w:val="22"/>
                <w:szCs w:val="22"/>
              </w:rPr>
              <w:t>izvlečni</w:t>
            </w:r>
            <w:proofErr w:type="spellEnd"/>
            <w:r w:rsidRPr="00103AD6">
              <w:rPr>
                <w:rFonts w:ascii="Segoe UI" w:hAnsi="Segoe UI" w:cs="Segoe UI"/>
                <w:sz w:val="22"/>
                <w:szCs w:val="22"/>
              </w:rPr>
              <w:t xml:space="preserve"> segmentiran detektor povratno </w:t>
            </w:r>
            <w:proofErr w:type="spellStart"/>
            <w:r w:rsidRPr="00103AD6">
              <w:rPr>
                <w:rFonts w:ascii="Segoe UI" w:hAnsi="Segoe UI" w:cs="Segoe UI"/>
                <w:sz w:val="22"/>
                <w:szCs w:val="22"/>
              </w:rPr>
              <w:t>sipanih</w:t>
            </w:r>
            <w:proofErr w:type="spellEnd"/>
            <w:r w:rsidRPr="00103AD6">
              <w:rPr>
                <w:rFonts w:ascii="Segoe UI" w:hAnsi="Segoe UI" w:cs="Segoe UI"/>
                <w:sz w:val="22"/>
                <w:szCs w:val="22"/>
              </w:rPr>
              <w:t xml:space="preserve"> elektronov (BSE), ki omogoča izbiro/kombinacijo segmentov </w:t>
            </w:r>
          </w:p>
          <w:p w14:paraId="2EFB3CFF"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Infrardeča kamera za opazovanje komore z vzorci</w:t>
            </w:r>
          </w:p>
          <w:p w14:paraId="775FC3BF" w14:textId="77777777" w:rsidR="00103AD6" w:rsidRPr="00103AD6" w:rsidRDefault="00103AD6" w:rsidP="00103AD6">
            <w:pPr>
              <w:numPr>
                <w:ilvl w:val="0"/>
                <w:numId w:val="32"/>
              </w:numPr>
              <w:spacing w:before="120" w:after="60"/>
              <w:jc w:val="both"/>
              <w:rPr>
                <w:rFonts w:ascii="Segoe UI" w:hAnsi="Segoe UI" w:cs="Segoe UI"/>
                <w:sz w:val="22"/>
                <w:szCs w:val="22"/>
              </w:rPr>
            </w:pPr>
            <w:r w:rsidRPr="00103AD6">
              <w:rPr>
                <w:rFonts w:ascii="Segoe UI" w:hAnsi="Segoe UI" w:cs="Segoe UI"/>
                <w:sz w:val="22"/>
                <w:szCs w:val="22"/>
              </w:rPr>
              <w:t>Integrirana kamera in sistem za navigacijo mizice z vzorci</w:t>
            </w:r>
          </w:p>
          <w:p w14:paraId="2FE570AC" w14:textId="220DD560" w:rsidR="00103AD6" w:rsidRDefault="00103AD6" w:rsidP="00103AD6">
            <w:pPr>
              <w:numPr>
                <w:ilvl w:val="1"/>
                <w:numId w:val="32"/>
              </w:numPr>
              <w:spacing w:before="120" w:after="60"/>
              <w:jc w:val="both"/>
              <w:rPr>
                <w:rFonts w:ascii="Segoe UI" w:hAnsi="Segoe UI" w:cs="Segoe UI"/>
                <w:sz w:val="22"/>
                <w:szCs w:val="22"/>
              </w:rPr>
            </w:pPr>
            <w:r w:rsidRPr="00103AD6">
              <w:rPr>
                <w:rFonts w:ascii="Segoe UI" w:hAnsi="Segoe UI" w:cs="Segoe UI"/>
                <w:sz w:val="22"/>
                <w:szCs w:val="22"/>
              </w:rPr>
              <w:t>slika kamere za navigacijo se uporablja neposredno za premikanje mizice na željeno pozicijo, slika je samodejno poravnana s koordinatnim sistemom mizice</w:t>
            </w:r>
          </w:p>
          <w:p w14:paraId="57443584" w14:textId="77777777" w:rsidR="00576F39" w:rsidRPr="00B82790" w:rsidRDefault="00576F39" w:rsidP="00576F39">
            <w:pPr>
              <w:numPr>
                <w:ilvl w:val="0"/>
                <w:numId w:val="32"/>
              </w:numPr>
              <w:spacing w:before="120" w:after="60"/>
              <w:rPr>
                <w:rFonts w:ascii="Segoe UI" w:hAnsi="Segoe UI" w:cs="Segoe UI"/>
                <w:sz w:val="22"/>
                <w:szCs w:val="22"/>
              </w:rPr>
            </w:pPr>
            <w:r w:rsidRPr="00B82790">
              <w:rPr>
                <w:rFonts w:ascii="Segoe UI" w:hAnsi="Segoe UI" w:cs="Segoe UI"/>
                <w:sz w:val="22"/>
              </w:rPr>
              <w:t xml:space="preserve">EDXS SDD detektor z aktivno površino ≥ 100 mm2 in ločljivostjo </w:t>
            </w:r>
            <w:proofErr w:type="spellStart"/>
            <w:r w:rsidRPr="00B82790">
              <w:rPr>
                <w:rFonts w:ascii="Segoe UI" w:hAnsi="Segoe UI" w:cs="Segoe UI"/>
                <w:sz w:val="22"/>
              </w:rPr>
              <w:t>Mn</w:t>
            </w:r>
            <w:proofErr w:type="spellEnd"/>
            <w:r w:rsidRPr="00B82790">
              <w:rPr>
                <w:rFonts w:ascii="Segoe UI" w:hAnsi="Segoe UI" w:cs="Segoe UI"/>
                <w:sz w:val="22"/>
              </w:rPr>
              <w:t xml:space="preserve"> Kα vsaj 127 </w:t>
            </w:r>
            <w:proofErr w:type="spellStart"/>
            <w:r w:rsidRPr="00B82790">
              <w:rPr>
                <w:rFonts w:ascii="Segoe UI" w:hAnsi="Segoe UI" w:cs="Segoe UI"/>
                <w:sz w:val="22"/>
              </w:rPr>
              <w:t>eV</w:t>
            </w:r>
            <w:proofErr w:type="spellEnd"/>
            <w:r w:rsidRPr="00B82790">
              <w:rPr>
                <w:rFonts w:ascii="Segoe UI" w:hAnsi="Segoe UI" w:cs="Segoe UI"/>
                <w:sz w:val="22"/>
              </w:rPr>
              <w:t xml:space="preserve"> pri 130,000 </w:t>
            </w:r>
            <w:proofErr w:type="spellStart"/>
            <w:r w:rsidRPr="00B82790">
              <w:rPr>
                <w:rFonts w:ascii="Segoe UI" w:hAnsi="Segoe UI" w:cs="Segoe UI"/>
                <w:sz w:val="22"/>
              </w:rPr>
              <w:t>cps</w:t>
            </w:r>
            <w:proofErr w:type="spellEnd"/>
          </w:p>
          <w:p w14:paraId="6EC5DF3B" w14:textId="77777777" w:rsidR="00576F39" w:rsidRPr="00B82790" w:rsidRDefault="00576F39" w:rsidP="00576F39">
            <w:pPr>
              <w:numPr>
                <w:ilvl w:val="1"/>
                <w:numId w:val="32"/>
              </w:numPr>
              <w:spacing w:before="120" w:after="60"/>
              <w:rPr>
                <w:rFonts w:ascii="Segoe UI" w:hAnsi="Segoe UI" w:cs="Segoe UI"/>
                <w:sz w:val="22"/>
                <w:szCs w:val="22"/>
              </w:rPr>
            </w:pPr>
            <w:proofErr w:type="spellStart"/>
            <w:r w:rsidRPr="00B82790">
              <w:rPr>
                <w:rFonts w:ascii="Segoe UI" w:hAnsi="Segoe UI" w:cs="Segoe UI"/>
                <w:sz w:val="22"/>
              </w:rPr>
              <w:t>Peltier</w:t>
            </w:r>
            <w:proofErr w:type="spellEnd"/>
            <w:r w:rsidRPr="00B82790">
              <w:rPr>
                <w:rFonts w:ascii="Segoe UI" w:hAnsi="Segoe UI" w:cs="Segoe UI"/>
                <w:sz w:val="22"/>
              </w:rPr>
              <w:t xml:space="preserve"> hlajenje brez tekočega dušika</w:t>
            </w:r>
          </w:p>
          <w:p w14:paraId="3811CD86"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t>Operacijski sistem MS Windows z ustreznim grafičnim vmesnikom</w:t>
            </w:r>
          </w:p>
          <w:p w14:paraId="1E066785"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lastRenderedPageBreak/>
              <w:t xml:space="preserve">Vključena programska oprema, ki omogoča kvantitativne analize brez standardov in analize s standardi, kvalitativno in kvantitativno </w:t>
            </w:r>
            <w:proofErr w:type="spellStart"/>
            <w:r w:rsidRPr="00B82790">
              <w:rPr>
                <w:rFonts w:ascii="Segoe UI" w:hAnsi="Segoe UI" w:cs="Segoe UI"/>
                <w:sz w:val="22"/>
              </w:rPr>
              <w:t>mapiranje</w:t>
            </w:r>
            <w:proofErr w:type="spellEnd"/>
            <w:r w:rsidRPr="00B82790">
              <w:rPr>
                <w:rFonts w:ascii="Segoe UI" w:hAnsi="Segoe UI" w:cs="Segoe UI"/>
                <w:sz w:val="22"/>
              </w:rPr>
              <w:t>, linijsko analizo in korekcijo premika vzorca</w:t>
            </w:r>
          </w:p>
          <w:p w14:paraId="76BE2AFC"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t xml:space="preserve">možnost integriranega živega opazovanja SE in BSE slike hkrati z EDS </w:t>
            </w:r>
            <w:proofErr w:type="spellStart"/>
            <w:r w:rsidRPr="00B82790">
              <w:rPr>
                <w:rFonts w:ascii="Segoe UI" w:hAnsi="Segoe UI" w:cs="Segoe UI"/>
                <w:sz w:val="22"/>
              </w:rPr>
              <w:t>mapiranjem</w:t>
            </w:r>
            <w:proofErr w:type="spellEnd"/>
            <w:r w:rsidRPr="00B82790">
              <w:rPr>
                <w:rFonts w:ascii="Segoe UI" w:hAnsi="Segoe UI" w:cs="Segoe UI"/>
                <w:sz w:val="22"/>
              </w:rPr>
              <w:t xml:space="preserve"> in zajemanjem spektra</w:t>
            </w:r>
          </w:p>
          <w:p w14:paraId="7884054C" w14:textId="77777777" w:rsidR="00576F39" w:rsidRPr="00B82790" w:rsidRDefault="00576F39" w:rsidP="00576F39">
            <w:pPr>
              <w:numPr>
                <w:ilvl w:val="0"/>
                <w:numId w:val="32"/>
              </w:numPr>
              <w:spacing w:before="120" w:after="60"/>
              <w:rPr>
                <w:rFonts w:ascii="Segoe UI" w:hAnsi="Segoe UI" w:cs="Segoe UI"/>
                <w:sz w:val="22"/>
                <w:szCs w:val="22"/>
              </w:rPr>
            </w:pPr>
            <w:r w:rsidRPr="00B82790">
              <w:rPr>
                <w:rFonts w:ascii="Segoe UI" w:hAnsi="Segoe UI" w:cs="Segoe UI"/>
                <w:sz w:val="22"/>
              </w:rPr>
              <w:t>EBSD detektor</w:t>
            </w:r>
          </w:p>
          <w:p w14:paraId="7BCC2945"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t>motoriziran pomik EBSD detektorja na delovno pozicijo</w:t>
            </w:r>
          </w:p>
          <w:p w14:paraId="62583539"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t>varnostni alarm za preprečevanje kolizij detektorja z vzorcem</w:t>
            </w:r>
          </w:p>
          <w:p w14:paraId="6CFEC0F8"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t xml:space="preserve">hitrost zajemanja vsaj 2000 </w:t>
            </w:r>
            <w:proofErr w:type="spellStart"/>
            <w:r w:rsidRPr="00B82790">
              <w:rPr>
                <w:rFonts w:ascii="Segoe UI" w:hAnsi="Segoe UI" w:cs="Segoe UI"/>
                <w:sz w:val="22"/>
              </w:rPr>
              <w:t>pps</w:t>
            </w:r>
            <w:proofErr w:type="spellEnd"/>
            <w:r w:rsidRPr="00B82790">
              <w:rPr>
                <w:rFonts w:ascii="Segoe UI" w:hAnsi="Segoe UI" w:cs="Segoe UI"/>
                <w:sz w:val="22"/>
              </w:rPr>
              <w:t xml:space="preserve"> pri ločljivosti 156 x 128 </w:t>
            </w:r>
            <w:proofErr w:type="spellStart"/>
            <w:r w:rsidRPr="00B82790">
              <w:rPr>
                <w:rFonts w:ascii="Segoe UI" w:hAnsi="Segoe UI" w:cs="Segoe UI"/>
                <w:sz w:val="22"/>
              </w:rPr>
              <w:t>pikslov</w:t>
            </w:r>
            <w:proofErr w:type="spellEnd"/>
          </w:p>
          <w:p w14:paraId="043DCE34"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t xml:space="preserve">občutljivost detektorja ≥ 700 </w:t>
            </w:r>
            <w:proofErr w:type="spellStart"/>
            <w:r w:rsidRPr="00B82790">
              <w:rPr>
                <w:rFonts w:ascii="Segoe UI" w:hAnsi="Segoe UI" w:cs="Segoe UI"/>
                <w:sz w:val="22"/>
              </w:rPr>
              <w:t>pps</w:t>
            </w:r>
            <w:proofErr w:type="spellEnd"/>
            <w:r w:rsidRPr="00B82790">
              <w:rPr>
                <w:rFonts w:ascii="Segoe UI" w:hAnsi="Segoe UI" w:cs="Segoe UI"/>
                <w:sz w:val="22"/>
              </w:rPr>
              <w:t>/</w:t>
            </w:r>
            <w:proofErr w:type="spellStart"/>
            <w:r w:rsidRPr="00B82790">
              <w:rPr>
                <w:rFonts w:ascii="Segoe UI" w:hAnsi="Segoe UI" w:cs="Segoe UI"/>
                <w:sz w:val="22"/>
              </w:rPr>
              <w:t>nA</w:t>
            </w:r>
            <w:proofErr w:type="spellEnd"/>
            <w:r w:rsidRPr="00B82790">
              <w:rPr>
                <w:rFonts w:ascii="Segoe UI" w:hAnsi="Segoe UI" w:cs="Segoe UI"/>
                <w:sz w:val="22"/>
              </w:rPr>
              <w:t xml:space="preserve"> (število zajetih in indeksiranih vzorcev na sekundo na 1 </w:t>
            </w:r>
            <w:proofErr w:type="spellStart"/>
            <w:r w:rsidRPr="00B82790">
              <w:rPr>
                <w:rFonts w:ascii="Segoe UI" w:hAnsi="Segoe UI" w:cs="Segoe UI"/>
                <w:sz w:val="22"/>
              </w:rPr>
              <w:t>nA</w:t>
            </w:r>
            <w:proofErr w:type="spellEnd"/>
            <w:r w:rsidRPr="00B82790">
              <w:rPr>
                <w:rFonts w:ascii="Segoe UI" w:hAnsi="Segoe UI" w:cs="Segoe UI"/>
                <w:sz w:val="22"/>
              </w:rPr>
              <w:t xml:space="preserve"> toka žarka)</w:t>
            </w:r>
          </w:p>
          <w:p w14:paraId="521C47C7" w14:textId="77777777" w:rsidR="00576F39" w:rsidRPr="00B82790" w:rsidRDefault="00576F39" w:rsidP="00576F39">
            <w:pPr>
              <w:numPr>
                <w:ilvl w:val="1"/>
                <w:numId w:val="32"/>
              </w:numPr>
              <w:spacing w:before="120" w:after="60"/>
              <w:rPr>
                <w:rFonts w:ascii="Segoe UI" w:hAnsi="Segoe UI" w:cs="Segoe UI"/>
                <w:sz w:val="22"/>
                <w:szCs w:val="22"/>
              </w:rPr>
            </w:pPr>
            <w:r w:rsidRPr="00B82790">
              <w:rPr>
                <w:rFonts w:ascii="Segoe UI" w:hAnsi="Segoe UI" w:cs="Segoe UI"/>
                <w:sz w:val="22"/>
              </w:rPr>
              <w:t>CMOS senzor je povezan preko optičnih vlaken, kar zagotavlja visoko občutljivost pri nizkih energijah in nizkih tokovih žarka</w:t>
            </w:r>
          </w:p>
          <w:p w14:paraId="21FA818D" w14:textId="77777777" w:rsidR="00576F39" w:rsidRPr="00B82790" w:rsidRDefault="00576F39" w:rsidP="00576F39">
            <w:pPr>
              <w:numPr>
                <w:ilvl w:val="1"/>
                <w:numId w:val="32"/>
              </w:numPr>
              <w:spacing w:before="120" w:after="60"/>
              <w:rPr>
                <w:rFonts w:ascii="Segoe UI" w:hAnsi="Segoe UI" w:cs="Segoe UI"/>
                <w:sz w:val="22"/>
                <w:szCs w:val="22"/>
              </w:rPr>
            </w:pPr>
            <w:proofErr w:type="spellStart"/>
            <w:r w:rsidRPr="00B82790">
              <w:rPr>
                <w:rFonts w:ascii="Segoe UI" w:hAnsi="Segoe UI" w:cs="Segoe UI"/>
                <w:sz w:val="22"/>
              </w:rPr>
              <w:t>angularna</w:t>
            </w:r>
            <w:proofErr w:type="spellEnd"/>
            <w:r w:rsidRPr="00B82790">
              <w:rPr>
                <w:rFonts w:ascii="Segoe UI" w:hAnsi="Segoe UI" w:cs="Segoe UI"/>
                <w:sz w:val="22"/>
              </w:rPr>
              <w:t xml:space="preserve"> natančnost ≤ 0,05°</w:t>
            </w:r>
          </w:p>
          <w:p w14:paraId="07BF76FB" w14:textId="77777777" w:rsidR="00576F39" w:rsidRPr="00103AD6" w:rsidRDefault="00576F39" w:rsidP="00576F39">
            <w:pPr>
              <w:spacing w:before="120" w:after="60"/>
              <w:jc w:val="both"/>
              <w:rPr>
                <w:rFonts w:ascii="Segoe UI" w:hAnsi="Segoe UI" w:cs="Segoe UI"/>
                <w:sz w:val="22"/>
                <w:szCs w:val="22"/>
              </w:rPr>
            </w:pPr>
          </w:p>
          <w:p w14:paraId="10203ABF"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MIZICA</w:t>
            </w:r>
          </w:p>
          <w:p w14:paraId="3F7A7712"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 xml:space="preserve">Visoko natančna, motorizirana, 5-osna </w:t>
            </w:r>
            <w:proofErr w:type="spellStart"/>
            <w:r w:rsidRPr="00103AD6">
              <w:rPr>
                <w:rFonts w:ascii="Segoe UI" w:hAnsi="Segoe UI" w:cs="Segoe UI"/>
                <w:sz w:val="22"/>
                <w:szCs w:val="22"/>
              </w:rPr>
              <w:t>eucentrična</w:t>
            </w:r>
            <w:proofErr w:type="spellEnd"/>
            <w:r w:rsidRPr="00103AD6">
              <w:rPr>
                <w:rFonts w:ascii="Segoe UI" w:hAnsi="Segoe UI" w:cs="Segoe UI"/>
                <w:sz w:val="22"/>
                <w:szCs w:val="22"/>
              </w:rPr>
              <w:t xml:space="preserve"> mizica</w:t>
            </w:r>
          </w:p>
          <w:p w14:paraId="5836C488"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X, Y ≥ 100 mm</w:t>
            </w:r>
          </w:p>
          <w:p w14:paraId="481E6AD3"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Z ≥ 50 mm</w:t>
            </w:r>
          </w:p>
          <w:p w14:paraId="51F4FD30"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Nagib v območju vsaj -10° do +60°</w:t>
            </w:r>
          </w:p>
          <w:p w14:paraId="3EA200CA"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Rotacija 360°</w:t>
            </w:r>
          </w:p>
          <w:p w14:paraId="680523DE" w14:textId="77777777" w:rsidR="00103AD6" w:rsidRPr="00103AD6" w:rsidRDefault="00103AD6" w:rsidP="00103AD6">
            <w:pPr>
              <w:numPr>
                <w:ilvl w:val="0"/>
                <w:numId w:val="33"/>
              </w:numPr>
              <w:spacing w:before="120" w:after="60"/>
              <w:jc w:val="both"/>
              <w:rPr>
                <w:rFonts w:ascii="Segoe UI" w:hAnsi="Segoe UI" w:cs="Segoe UI"/>
                <w:sz w:val="22"/>
                <w:szCs w:val="22"/>
              </w:rPr>
            </w:pPr>
            <w:r w:rsidRPr="00103AD6">
              <w:rPr>
                <w:rFonts w:ascii="Segoe UI" w:hAnsi="Segoe UI" w:cs="Segoe UI"/>
                <w:sz w:val="22"/>
                <w:szCs w:val="22"/>
              </w:rPr>
              <w:t>Nosilci na mizici:</w:t>
            </w:r>
          </w:p>
          <w:p w14:paraId="283DD75D" w14:textId="77777777" w:rsidR="00103AD6" w:rsidRP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pozicije za vsaj 15 standardnih vzorcev</w:t>
            </w:r>
          </w:p>
          <w:p w14:paraId="677BCAD9" w14:textId="77777777" w:rsidR="00103AD6" w:rsidRP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 xml:space="preserve">pozicije za 45° </w:t>
            </w:r>
            <w:proofErr w:type="spellStart"/>
            <w:r w:rsidRPr="00103AD6">
              <w:rPr>
                <w:rFonts w:ascii="Segoe UI" w:hAnsi="Segoe UI" w:cs="Segoe UI"/>
                <w:sz w:val="22"/>
                <w:szCs w:val="22"/>
              </w:rPr>
              <w:t>prednaklon</w:t>
            </w:r>
            <w:proofErr w:type="spellEnd"/>
          </w:p>
          <w:p w14:paraId="1321CC4A" w14:textId="77777777" w:rsidR="00103AD6" w:rsidRP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pozicije za nosilce STEM vzorcev</w:t>
            </w:r>
          </w:p>
          <w:p w14:paraId="12A6E41D" w14:textId="77777777" w:rsidR="00103AD6" w:rsidRPr="00103AD6" w:rsidRDefault="00103AD6" w:rsidP="00103AD6">
            <w:pPr>
              <w:numPr>
                <w:ilvl w:val="2"/>
                <w:numId w:val="33"/>
              </w:numPr>
              <w:spacing w:before="120" w:after="60"/>
              <w:jc w:val="both"/>
              <w:rPr>
                <w:rFonts w:ascii="Segoe UI" w:hAnsi="Segoe UI" w:cs="Segoe UI"/>
                <w:sz w:val="22"/>
                <w:szCs w:val="22"/>
              </w:rPr>
            </w:pPr>
            <w:r w:rsidRPr="00103AD6">
              <w:rPr>
                <w:rFonts w:ascii="Segoe UI" w:hAnsi="Segoe UI" w:cs="Segoe UI"/>
                <w:sz w:val="22"/>
                <w:szCs w:val="22"/>
              </w:rPr>
              <w:t>horizontalni</w:t>
            </w:r>
          </w:p>
          <w:p w14:paraId="2789ECFA" w14:textId="77777777" w:rsidR="00103AD6" w:rsidRPr="00103AD6" w:rsidRDefault="00103AD6" w:rsidP="00103AD6">
            <w:pPr>
              <w:numPr>
                <w:ilvl w:val="2"/>
                <w:numId w:val="33"/>
              </w:numPr>
              <w:spacing w:before="120" w:after="60"/>
              <w:jc w:val="both"/>
              <w:rPr>
                <w:rFonts w:ascii="Segoe UI" w:hAnsi="Segoe UI" w:cs="Segoe UI"/>
                <w:sz w:val="22"/>
                <w:szCs w:val="22"/>
              </w:rPr>
            </w:pPr>
            <w:proofErr w:type="spellStart"/>
            <w:r w:rsidRPr="00103AD6">
              <w:rPr>
                <w:rFonts w:ascii="Segoe UI" w:hAnsi="Segoe UI" w:cs="Segoe UI"/>
                <w:sz w:val="22"/>
                <w:szCs w:val="22"/>
              </w:rPr>
              <w:t>prednaklon</w:t>
            </w:r>
            <w:proofErr w:type="spellEnd"/>
            <w:r w:rsidRPr="00103AD6">
              <w:rPr>
                <w:rFonts w:ascii="Segoe UI" w:hAnsi="Segoe UI" w:cs="Segoe UI"/>
                <w:sz w:val="22"/>
                <w:szCs w:val="22"/>
              </w:rPr>
              <w:t xml:space="preserve"> 52°</w:t>
            </w:r>
          </w:p>
          <w:p w14:paraId="7154EE63" w14:textId="77777777" w:rsidR="00103AD6" w:rsidRP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 xml:space="preserve">pozicija za </w:t>
            </w:r>
            <w:proofErr w:type="spellStart"/>
            <w:r w:rsidRPr="00103AD6">
              <w:rPr>
                <w:rFonts w:ascii="Segoe UI" w:hAnsi="Segoe UI" w:cs="Segoe UI"/>
                <w:i/>
                <w:sz w:val="22"/>
                <w:szCs w:val="22"/>
              </w:rPr>
              <w:t>cross-section</w:t>
            </w:r>
            <w:proofErr w:type="spellEnd"/>
            <w:r w:rsidRPr="00103AD6">
              <w:rPr>
                <w:rFonts w:ascii="Segoe UI" w:hAnsi="Segoe UI" w:cs="Segoe UI"/>
                <w:sz w:val="22"/>
                <w:szCs w:val="22"/>
              </w:rPr>
              <w:t xml:space="preserve"> vzorce</w:t>
            </w:r>
          </w:p>
          <w:p w14:paraId="624A3550"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VAKUUMSKI SISTEM</w:t>
            </w:r>
          </w:p>
          <w:p w14:paraId="53EC26E3"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 xml:space="preserve">Sistem brez olja, s </w:t>
            </w:r>
            <w:proofErr w:type="spellStart"/>
            <w:r w:rsidRPr="00103AD6">
              <w:rPr>
                <w:rFonts w:ascii="Segoe UI" w:hAnsi="Segoe UI" w:cs="Segoe UI"/>
                <w:sz w:val="22"/>
                <w:szCs w:val="22"/>
              </w:rPr>
              <w:t>turbomolekularno</w:t>
            </w:r>
            <w:proofErr w:type="spellEnd"/>
            <w:r w:rsidRPr="00103AD6">
              <w:rPr>
                <w:rFonts w:ascii="Segoe UI" w:hAnsi="Segoe UI" w:cs="Segoe UI"/>
                <w:sz w:val="22"/>
                <w:szCs w:val="22"/>
              </w:rPr>
              <w:t xml:space="preserve"> črpalko in ionsko črpalko</w:t>
            </w:r>
          </w:p>
          <w:p w14:paraId="259CB0BA"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Narejen za delo v visokem vakuumu</w:t>
            </w:r>
          </w:p>
          <w:p w14:paraId="07349662" w14:textId="77777777" w:rsidR="00103AD6" w:rsidRPr="00103AD6" w:rsidRDefault="00103AD6" w:rsidP="00103AD6">
            <w:pPr>
              <w:numPr>
                <w:ilvl w:val="0"/>
                <w:numId w:val="34"/>
              </w:numPr>
              <w:spacing w:before="120" w:after="60"/>
              <w:jc w:val="both"/>
              <w:rPr>
                <w:rFonts w:ascii="Segoe UI" w:hAnsi="Segoe UI" w:cs="Segoe UI"/>
                <w:sz w:val="22"/>
                <w:szCs w:val="22"/>
              </w:rPr>
            </w:pPr>
            <w:r w:rsidRPr="00103AD6">
              <w:rPr>
                <w:rFonts w:ascii="Segoe UI" w:hAnsi="Segoe UI" w:cs="Segoe UI"/>
                <w:sz w:val="22"/>
                <w:szCs w:val="22"/>
              </w:rPr>
              <w:t>mikroskop omogoča prenos vzorca v inertni atmosferi (Ar)</w:t>
            </w:r>
          </w:p>
          <w:p w14:paraId="0779D3AB"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KONTROLNA PLOŠČA</w:t>
            </w:r>
          </w:p>
          <w:p w14:paraId="67BA0516" w14:textId="77777777" w:rsidR="00103AD6" w:rsidRPr="00103AD6" w:rsidRDefault="00103AD6" w:rsidP="00103AD6">
            <w:pPr>
              <w:numPr>
                <w:ilvl w:val="0"/>
                <w:numId w:val="35"/>
              </w:numPr>
              <w:spacing w:before="120" w:after="60"/>
              <w:jc w:val="both"/>
              <w:rPr>
                <w:rFonts w:ascii="Segoe UI" w:hAnsi="Segoe UI" w:cs="Segoe UI"/>
                <w:sz w:val="22"/>
                <w:szCs w:val="22"/>
              </w:rPr>
            </w:pPr>
            <w:r w:rsidRPr="00103AD6">
              <w:rPr>
                <w:rFonts w:ascii="Segoe UI" w:hAnsi="Segoe UI" w:cs="Segoe UI"/>
                <w:sz w:val="22"/>
                <w:szCs w:val="22"/>
              </w:rPr>
              <w:t xml:space="preserve">Konzola z gumbi za nastavitve ostrine, povečave, </w:t>
            </w:r>
            <w:proofErr w:type="spellStart"/>
            <w:r w:rsidRPr="00103AD6">
              <w:rPr>
                <w:rFonts w:ascii="Segoe UI" w:hAnsi="Segoe UI" w:cs="Segoe UI"/>
                <w:sz w:val="22"/>
                <w:szCs w:val="22"/>
              </w:rPr>
              <w:t>stigmatizma</w:t>
            </w:r>
            <w:proofErr w:type="spellEnd"/>
            <w:r w:rsidRPr="00103AD6">
              <w:rPr>
                <w:rFonts w:ascii="Segoe UI" w:hAnsi="Segoe UI" w:cs="Segoe UI"/>
                <w:sz w:val="22"/>
                <w:szCs w:val="22"/>
              </w:rPr>
              <w:t xml:space="preserve">, </w:t>
            </w:r>
            <w:proofErr w:type="spellStart"/>
            <w:r w:rsidRPr="00103AD6">
              <w:rPr>
                <w:rFonts w:ascii="Segoe UI" w:hAnsi="Segoe UI" w:cs="Segoe UI"/>
                <w:i/>
                <w:sz w:val="22"/>
                <w:szCs w:val="22"/>
              </w:rPr>
              <w:t>beam</w:t>
            </w:r>
            <w:proofErr w:type="spellEnd"/>
            <w:r w:rsidRPr="00103AD6">
              <w:rPr>
                <w:rFonts w:ascii="Segoe UI" w:hAnsi="Segoe UI" w:cs="Segoe UI"/>
                <w:i/>
                <w:sz w:val="22"/>
                <w:szCs w:val="22"/>
              </w:rPr>
              <w:t xml:space="preserve"> shift</w:t>
            </w:r>
            <w:r w:rsidRPr="00103AD6">
              <w:rPr>
                <w:rFonts w:ascii="Segoe UI" w:hAnsi="Segoe UI" w:cs="Segoe UI"/>
                <w:sz w:val="22"/>
                <w:szCs w:val="22"/>
              </w:rPr>
              <w:t>, kontrasta in svetlosti</w:t>
            </w:r>
          </w:p>
          <w:p w14:paraId="6661FF25" w14:textId="77777777" w:rsidR="00103AD6" w:rsidRPr="00103AD6" w:rsidRDefault="00103AD6" w:rsidP="00103AD6">
            <w:pPr>
              <w:numPr>
                <w:ilvl w:val="0"/>
                <w:numId w:val="35"/>
              </w:numPr>
              <w:spacing w:before="120" w:after="60"/>
              <w:jc w:val="both"/>
              <w:rPr>
                <w:rFonts w:ascii="Segoe UI" w:hAnsi="Segoe UI" w:cs="Segoe UI"/>
                <w:sz w:val="22"/>
                <w:szCs w:val="22"/>
              </w:rPr>
            </w:pPr>
            <w:r w:rsidRPr="00103AD6">
              <w:rPr>
                <w:rFonts w:ascii="Segoe UI" w:hAnsi="Segoe UI" w:cs="Segoe UI"/>
                <w:sz w:val="22"/>
                <w:szCs w:val="22"/>
              </w:rPr>
              <w:lastRenderedPageBreak/>
              <w:t>Manipulator za premik in kontrolo položaja mizice vsaj po X, Y, Z</w:t>
            </w:r>
          </w:p>
          <w:p w14:paraId="58862CB2"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OSTALO</w:t>
            </w:r>
          </w:p>
          <w:p w14:paraId="2E6D84FA"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možnost opazovanja v načinu izbranega področja kanaliziranja elektronov (</w:t>
            </w:r>
            <w:proofErr w:type="spellStart"/>
            <w:r w:rsidRPr="00103AD6">
              <w:rPr>
                <w:rFonts w:ascii="Segoe UI" w:hAnsi="Segoe UI" w:cs="Segoe UI"/>
                <w:i/>
                <w:sz w:val="22"/>
                <w:szCs w:val="22"/>
              </w:rPr>
              <w:t>rocking</w:t>
            </w:r>
            <w:proofErr w:type="spellEnd"/>
            <w:r w:rsidRPr="00103AD6">
              <w:rPr>
                <w:rFonts w:ascii="Segoe UI" w:hAnsi="Segoe UI" w:cs="Segoe UI"/>
                <w:i/>
                <w:sz w:val="22"/>
                <w:szCs w:val="22"/>
              </w:rPr>
              <w:t xml:space="preserve"> </w:t>
            </w:r>
            <w:proofErr w:type="spellStart"/>
            <w:r w:rsidRPr="00103AD6">
              <w:rPr>
                <w:rFonts w:ascii="Segoe UI" w:hAnsi="Segoe UI" w:cs="Segoe UI"/>
                <w:i/>
                <w:sz w:val="22"/>
                <w:szCs w:val="22"/>
              </w:rPr>
              <w:t>beam</w:t>
            </w:r>
            <w:proofErr w:type="spellEnd"/>
            <w:r w:rsidRPr="00103AD6">
              <w:rPr>
                <w:rFonts w:ascii="Segoe UI" w:hAnsi="Segoe UI" w:cs="Segoe UI"/>
                <w:sz w:val="22"/>
                <w:szCs w:val="22"/>
              </w:rPr>
              <w:t>)</w:t>
            </w:r>
          </w:p>
          <w:p w14:paraId="3A933C45"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možnost opazovanja v nizkem vakumu</w:t>
            </w:r>
          </w:p>
          <w:p w14:paraId="3D7BE78D" w14:textId="77777777" w:rsidR="00103AD6" w:rsidRP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 xml:space="preserve">do vsaj 130 Pa tlaka v komori </w:t>
            </w:r>
          </w:p>
          <w:p w14:paraId="556EE6CF"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Plazemsko čiščenje komore in vzorca</w:t>
            </w:r>
          </w:p>
          <w:p w14:paraId="1A998432" w14:textId="77777777" w:rsidR="00103AD6" w:rsidRP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integriran v uporabniški grafični vmesnik mikroskopa</w:t>
            </w:r>
          </w:p>
          <w:p w14:paraId="0E712259" w14:textId="77777777" w:rsidR="00103AD6" w:rsidRPr="00103AD6" w:rsidRDefault="00103AD6" w:rsidP="00103AD6">
            <w:pPr>
              <w:numPr>
                <w:ilvl w:val="0"/>
                <w:numId w:val="36"/>
              </w:numPr>
              <w:spacing w:before="120" w:after="60"/>
              <w:jc w:val="both"/>
              <w:rPr>
                <w:rFonts w:ascii="Segoe UI" w:hAnsi="Segoe UI" w:cs="Segoe UI"/>
                <w:sz w:val="22"/>
                <w:szCs w:val="22"/>
              </w:rPr>
            </w:pPr>
            <w:r w:rsidRPr="00103AD6">
              <w:rPr>
                <w:rFonts w:ascii="Segoe UI" w:hAnsi="Segoe UI" w:cs="Segoe UI"/>
                <w:sz w:val="22"/>
                <w:szCs w:val="22"/>
              </w:rPr>
              <w:t>Korekcija premika vzorca</w:t>
            </w:r>
          </w:p>
          <w:p w14:paraId="253F5BF1" w14:textId="77777777" w:rsidR="00103AD6" w:rsidRPr="00103AD6" w:rsidRDefault="00103AD6" w:rsidP="00103AD6">
            <w:pPr>
              <w:pStyle w:val="Pripombabesedilo"/>
              <w:numPr>
                <w:ilvl w:val="0"/>
                <w:numId w:val="36"/>
              </w:numPr>
              <w:spacing w:before="120" w:after="60"/>
              <w:rPr>
                <w:rFonts w:ascii="Segoe UI" w:hAnsi="Segoe UI" w:cs="Segoe UI"/>
                <w:sz w:val="22"/>
                <w:szCs w:val="22"/>
              </w:rPr>
            </w:pPr>
            <w:r w:rsidRPr="00103AD6">
              <w:rPr>
                <w:rFonts w:ascii="Segoe UI" w:hAnsi="Segoe UI" w:cs="Segoe UI"/>
                <w:sz w:val="22"/>
                <w:szCs w:val="22"/>
              </w:rPr>
              <w:t xml:space="preserve">sistem za vpihovanje plinov: </w:t>
            </w:r>
          </w:p>
          <w:p w14:paraId="0AB6FB74" w14:textId="77777777" w:rsidR="00103AD6" w:rsidRP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 xml:space="preserve">vpihovanje enega plinskega </w:t>
            </w:r>
            <w:proofErr w:type="spellStart"/>
            <w:r w:rsidRPr="00103AD6">
              <w:rPr>
                <w:rFonts w:ascii="Segoe UI" w:hAnsi="Segoe UI" w:cs="Segoe UI"/>
                <w:sz w:val="22"/>
                <w:szCs w:val="22"/>
              </w:rPr>
              <w:t>prekuzorja</w:t>
            </w:r>
            <w:proofErr w:type="spellEnd"/>
            <w:r w:rsidRPr="00103AD6">
              <w:rPr>
                <w:rFonts w:ascii="Segoe UI" w:hAnsi="Segoe UI" w:cs="Segoe UI"/>
                <w:sz w:val="22"/>
                <w:szCs w:val="22"/>
              </w:rPr>
              <w:t xml:space="preserve">, ki vključuje </w:t>
            </w:r>
            <w:proofErr w:type="spellStart"/>
            <w:r w:rsidRPr="00103AD6">
              <w:rPr>
                <w:rFonts w:ascii="Segoe UI" w:hAnsi="Segoe UI" w:cs="Segoe UI"/>
                <w:sz w:val="22"/>
                <w:szCs w:val="22"/>
              </w:rPr>
              <w:t>prekurzor</w:t>
            </w:r>
            <w:proofErr w:type="spellEnd"/>
            <w:r w:rsidRPr="00103AD6">
              <w:rPr>
                <w:rFonts w:ascii="Segoe UI" w:hAnsi="Segoe UI" w:cs="Segoe UI"/>
                <w:sz w:val="22"/>
                <w:szCs w:val="22"/>
              </w:rPr>
              <w:t xml:space="preserve"> za </w:t>
            </w:r>
            <w:proofErr w:type="spellStart"/>
            <w:r w:rsidRPr="00103AD6">
              <w:rPr>
                <w:rFonts w:ascii="Segoe UI" w:hAnsi="Segoe UI" w:cs="Segoe UI"/>
                <w:sz w:val="22"/>
                <w:szCs w:val="22"/>
              </w:rPr>
              <w:t>depozicijo</w:t>
            </w:r>
            <w:proofErr w:type="spellEnd"/>
            <w:r w:rsidRPr="00103AD6">
              <w:rPr>
                <w:rFonts w:ascii="Segoe UI" w:hAnsi="Segoe UI" w:cs="Segoe UI"/>
                <w:sz w:val="22"/>
                <w:szCs w:val="22"/>
              </w:rPr>
              <w:t xml:space="preserve"> </w:t>
            </w:r>
            <w:proofErr w:type="spellStart"/>
            <w:r w:rsidRPr="00103AD6">
              <w:rPr>
                <w:rFonts w:ascii="Segoe UI" w:hAnsi="Segoe UI" w:cs="Segoe UI"/>
                <w:sz w:val="22"/>
                <w:szCs w:val="22"/>
              </w:rPr>
              <w:t>wolframove</w:t>
            </w:r>
            <w:proofErr w:type="spellEnd"/>
            <w:r w:rsidRPr="00103AD6">
              <w:rPr>
                <w:rFonts w:ascii="Segoe UI" w:hAnsi="Segoe UI" w:cs="Segoe UI"/>
                <w:sz w:val="22"/>
                <w:szCs w:val="22"/>
              </w:rPr>
              <w:t xml:space="preserve"> prevodne plasti</w:t>
            </w:r>
          </w:p>
          <w:p w14:paraId="28D94EE2" w14:textId="6477EAEC" w:rsidR="00103AD6" w:rsidRDefault="00103AD6" w:rsidP="00103AD6">
            <w:pPr>
              <w:numPr>
                <w:ilvl w:val="1"/>
                <w:numId w:val="33"/>
              </w:numPr>
              <w:spacing w:before="120" w:after="60"/>
              <w:jc w:val="both"/>
              <w:rPr>
                <w:rFonts w:ascii="Segoe UI" w:hAnsi="Segoe UI" w:cs="Segoe UI"/>
                <w:sz w:val="22"/>
                <w:szCs w:val="22"/>
              </w:rPr>
            </w:pPr>
            <w:r w:rsidRPr="00103AD6">
              <w:rPr>
                <w:rFonts w:ascii="Segoe UI" w:hAnsi="Segoe UI" w:cs="Segoe UI"/>
                <w:sz w:val="22"/>
                <w:szCs w:val="22"/>
              </w:rPr>
              <w:t xml:space="preserve">vključevati mora programski paket, ki omogoča </w:t>
            </w:r>
            <w:proofErr w:type="spellStart"/>
            <w:r w:rsidRPr="00103AD6">
              <w:rPr>
                <w:rFonts w:ascii="Segoe UI" w:hAnsi="Segoe UI" w:cs="Segoe UI"/>
                <w:sz w:val="22"/>
                <w:szCs w:val="22"/>
              </w:rPr>
              <w:t>nanostrukturiranje</w:t>
            </w:r>
            <w:proofErr w:type="spellEnd"/>
            <w:r w:rsidRPr="00103AD6">
              <w:rPr>
                <w:rFonts w:ascii="Segoe UI" w:hAnsi="Segoe UI" w:cs="Segoe UI"/>
                <w:sz w:val="22"/>
                <w:szCs w:val="22"/>
              </w:rPr>
              <w:t xml:space="preserve">  </w:t>
            </w:r>
            <w:proofErr w:type="spellStart"/>
            <w:r w:rsidRPr="00103AD6">
              <w:rPr>
                <w:rFonts w:ascii="Segoe UI" w:hAnsi="Segoe UI" w:cs="Segoe UI"/>
                <w:sz w:val="22"/>
                <w:szCs w:val="22"/>
              </w:rPr>
              <w:t>wolframove</w:t>
            </w:r>
            <w:proofErr w:type="spellEnd"/>
            <w:r w:rsidRPr="00103AD6">
              <w:rPr>
                <w:rFonts w:ascii="Segoe UI" w:hAnsi="Segoe UI" w:cs="Segoe UI"/>
                <w:sz w:val="22"/>
                <w:szCs w:val="22"/>
              </w:rPr>
              <w:t xml:space="preserve"> plasti s pomočjo elektronskega snopa (EBID - </w:t>
            </w:r>
            <w:proofErr w:type="spellStart"/>
            <w:r w:rsidRPr="00103AD6">
              <w:rPr>
                <w:rFonts w:ascii="Segoe UI" w:hAnsi="Segoe UI" w:cs="Segoe UI"/>
                <w:sz w:val="22"/>
                <w:szCs w:val="22"/>
              </w:rPr>
              <w:t>nanolitografija</w:t>
            </w:r>
            <w:proofErr w:type="spellEnd"/>
            <w:r w:rsidRPr="00103AD6">
              <w:rPr>
                <w:rFonts w:ascii="Segoe UI" w:hAnsi="Segoe UI" w:cs="Segoe UI"/>
                <w:sz w:val="22"/>
                <w:szCs w:val="22"/>
              </w:rPr>
              <w:t>)</w:t>
            </w:r>
            <w:r w:rsidRPr="00103AD6">
              <w:rPr>
                <w:rFonts w:ascii="Segoe UI" w:hAnsi="Segoe UI" w:cs="Segoe UI"/>
                <w:sz w:val="22"/>
                <w:szCs w:val="22"/>
              </w:rPr>
              <w:br/>
              <w:t>programska oprema  mora biti integrirana v grafični vmesnik mikroskopa, omogočati mora poljubno izbiro geometrijskega objekta</w:t>
            </w:r>
          </w:p>
          <w:p w14:paraId="24B96291" w14:textId="77777777" w:rsidR="00576F39" w:rsidRPr="00576F39" w:rsidRDefault="00576F39" w:rsidP="00576F39">
            <w:pPr>
              <w:numPr>
                <w:ilvl w:val="0"/>
                <w:numId w:val="33"/>
              </w:numPr>
              <w:spacing w:before="120" w:after="60"/>
              <w:rPr>
                <w:rFonts w:ascii="Segoe UI" w:hAnsi="Segoe UI" w:cs="Segoe UI"/>
                <w:sz w:val="22"/>
                <w:szCs w:val="22"/>
              </w:rPr>
            </w:pPr>
            <w:r w:rsidRPr="00576F39">
              <w:rPr>
                <w:rFonts w:ascii="Segoe UI" w:hAnsi="Segoe UI" w:cs="Segoe UI"/>
                <w:sz w:val="22"/>
                <w:szCs w:val="22"/>
              </w:rPr>
              <w:t>Software za EDS in EBDS</w:t>
            </w:r>
          </w:p>
          <w:p w14:paraId="677C403D" w14:textId="23C6BD67" w:rsidR="00576F39" w:rsidRPr="00576F39" w:rsidRDefault="00576F39" w:rsidP="00576F39">
            <w:pPr>
              <w:numPr>
                <w:ilvl w:val="1"/>
                <w:numId w:val="33"/>
              </w:numPr>
              <w:spacing w:before="120" w:after="60"/>
              <w:jc w:val="both"/>
              <w:rPr>
                <w:rFonts w:ascii="Segoe UI" w:hAnsi="Segoe UI" w:cs="Segoe UI"/>
                <w:sz w:val="22"/>
                <w:szCs w:val="22"/>
              </w:rPr>
            </w:pPr>
            <w:r w:rsidRPr="00576F39">
              <w:rPr>
                <w:rFonts w:ascii="Segoe UI" w:hAnsi="Segoe UI" w:cs="Segoe UI"/>
                <w:sz w:val="22"/>
                <w:szCs w:val="22"/>
              </w:rPr>
              <w:t>vse funkcije EDS in EBSD so upravljane znotraj enega programa</w:t>
            </w:r>
          </w:p>
          <w:p w14:paraId="33B4015B" w14:textId="77777777" w:rsidR="00103AD6" w:rsidRPr="00103AD6" w:rsidRDefault="00103AD6" w:rsidP="00103AD6">
            <w:pPr>
              <w:numPr>
                <w:ilvl w:val="0"/>
                <w:numId w:val="28"/>
              </w:numPr>
              <w:spacing w:before="240" w:after="60"/>
              <w:ind w:left="567" w:hanging="567"/>
              <w:jc w:val="both"/>
              <w:rPr>
                <w:rFonts w:ascii="Segoe UI" w:hAnsi="Segoe UI" w:cs="Segoe UI"/>
                <w:sz w:val="22"/>
                <w:szCs w:val="22"/>
              </w:rPr>
            </w:pPr>
            <w:r w:rsidRPr="00103AD6">
              <w:rPr>
                <w:rFonts w:ascii="Segoe UI" w:hAnsi="Segoe UI" w:cs="Segoe UI"/>
                <w:sz w:val="22"/>
                <w:szCs w:val="22"/>
              </w:rPr>
              <w:t>RAČUNALNIK IN PROGRAMSKA OPREMA</w:t>
            </w:r>
          </w:p>
          <w:p w14:paraId="1BA4BDF4" w14:textId="77777777" w:rsidR="00103AD6" w:rsidRPr="00103AD6" w:rsidRDefault="00103AD6" w:rsidP="00103AD6">
            <w:pPr>
              <w:jc w:val="both"/>
              <w:rPr>
                <w:rFonts w:ascii="Segoe UI" w:hAnsi="Segoe UI" w:cs="Segoe UI"/>
                <w:color w:val="000000"/>
                <w:sz w:val="22"/>
                <w:szCs w:val="22"/>
              </w:rPr>
            </w:pPr>
            <w:r w:rsidRPr="00103AD6">
              <w:rPr>
                <w:rFonts w:ascii="Segoe UI" w:hAnsi="Segoe UI" w:cs="Segoe UI"/>
                <w:sz w:val="22"/>
                <w:szCs w:val="22"/>
              </w:rPr>
              <w:t>Mikroskop mora biti dobavljen s potrebno ustrezno zmogljivo računalniško enoto/enotami, zasloni in pripadajočim grafičnim vmesnikom</w:t>
            </w:r>
          </w:p>
          <w:p w14:paraId="1A17EE78" w14:textId="77777777" w:rsidR="00103AD6" w:rsidRPr="00103AD6" w:rsidRDefault="00103AD6" w:rsidP="00103AD6">
            <w:pPr>
              <w:jc w:val="both"/>
              <w:rPr>
                <w:rFonts w:ascii="Segoe UI" w:hAnsi="Segoe UI" w:cs="Segoe UI"/>
                <w:sz w:val="22"/>
                <w:szCs w:val="22"/>
              </w:rPr>
            </w:pPr>
          </w:p>
          <w:p w14:paraId="1441BC89" w14:textId="36E1D0AF" w:rsidR="00103AD6" w:rsidRPr="00D16C7B" w:rsidRDefault="00103AD6" w:rsidP="00050A2E">
            <w:pPr>
              <w:pStyle w:val="Odstavekseznama"/>
              <w:spacing w:line="240" w:lineRule="auto"/>
              <w:ind w:left="786"/>
              <w:rPr>
                <w:rFonts w:ascii="Segoe UI" w:hAnsi="Segoe UI" w:cs="Segoe UI"/>
                <w:b/>
                <w:bCs/>
                <w:sz w:val="22"/>
                <w:szCs w:val="22"/>
              </w:rPr>
            </w:pP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2980BEB6" w14:textId="082A20DE" w:rsidR="00365252" w:rsidRDefault="002F1B61" w:rsidP="00B72D4C">
      <w:pPr>
        <w:jc w:val="both"/>
        <w:rPr>
          <w:rFonts w:ascii="Segoe UI" w:hAnsi="Segoe UI" w:cs="Segoe UI"/>
          <w:sz w:val="22"/>
        </w:rPr>
      </w:pPr>
      <w:r>
        <w:rPr>
          <w:rFonts w:ascii="Segoe UI" w:hAnsi="Segoe UI" w:cs="Segoe UI"/>
          <w:sz w:val="22"/>
        </w:rPr>
        <w:t>Za predmet javnega naročila potrebujemo tudi instalacijo</w:t>
      </w:r>
      <w:r w:rsidR="00DF4E68">
        <w:rPr>
          <w:rFonts w:ascii="Segoe UI" w:hAnsi="Segoe UI" w:cs="Segoe UI"/>
          <w:sz w:val="22"/>
        </w:rPr>
        <w:t xml:space="preserve"> in usposabljanje. </w:t>
      </w:r>
      <w:r w:rsidR="00183BEF">
        <w:rPr>
          <w:rFonts w:ascii="Segoe UI" w:hAnsi="Segoe UI" w:cs="Segoe UI"/>
          <w:sz w:val="22"/>
        </w:rPr>
        <w:t xml:space="preserve">Cena vključuje stroške montaže, prevoza in </w:t>
      </w:r>
      <w:r w:rsidR="00F8160B">
        <w:rPr>
          <w:rFonts w:ascii="Segoe UI" w:hAnsi="Segoe UI" w:cs="Segoe UI"/>
          <w:sz w:val="22"/>
        </w:rPr>
        <w:t>instalacijo</w:t>
      </w:r>
      <w:r w:rsidR="00DF4E68">
        <w:rPr>
          <w:rFonts w:ascii="Segoe UI" w:hAnsi="Segoe UI" w:cs="Segoe UI"/>
          <w:sz w:val="22"/>
        </w:rPr>
        <w:t xml:space="preserve"> ter tehničnega usposabljanja</w:t>
      </w:r>
      <w:r w:rsidR="00F8160B">
        <w:rPr>
          <w:rFonts w:ascii="Segoe UI" w:hAnsi="Segoe UI" w:cs="Segoe UI"/>
          <w:sz w:val="22"/>
        </w:rPr>
        <w:t xml:space="preserve"> opreme.</w:t>
      </w:r>
    </w:p>
    <w:p w14:paraId="754AE544" w14:textId="44ABB041" w:rsidR="002F1B61" w:rsidRDefault="002F1B61" w:rsidP="00B72D4C">
      <w:pPr>
        <w:jc w:val="both"/>
        <w:rPr>
          <w:rFonts w:ascii="Segoe UI" w:hAnsi="Segoe UI" w:cs="Segoe UI"/>
          <w:sz w:val="22"/>
        </w:rPr>
      </w:pPr>
      <w:r>
        <w:rPr>
          <w:rFonts w:ascii="Segoe UI" w:hAnsi="Segoe UI" w:cs="Segoe UI"/>
          <w:sz w:val="22"/>
        </w:rPr>
        <w:t xml:space="preserve">Dobavni rok je do </w:t>
      </w:r>
      <w:r w:rsidR="00781C8A">
        <w:rPr>
          <w:rFonts w:ascii="Segoe UI" w:hAnsi="Segoe UI" w:cs="Segoe UI"/>
          <w:sz w:val="22"/>
        </w:rPr>
        <w:t xml:space="preserve">najkasneje </w:t>
      </w:r>
      <w:r w:rsidR="00050A2E" w:rsidRPr="00B82790">
        <w:rPr>
          <w:rFonts w:ascii="Segoe UI" w:hAnsi="Segoe UI" w:cs="Segoe UI"/>
          <w:b/>
          <w:bCs/>
          <w:sz w:val="22"/>
        </w:rPr>
        <w:t xml:space="preserve">6 mesecev od podpisa </w:t>
      </w:r>
      <w:r w:rsidR="00050A2E" w:rsidRPr="005E7CA6">
        <w:rPr>
          <w:rFonts w:ascii="Segoe UI" w:hAnsi="Segoe UI" w:cs="Segoe UI"/>
          <w:b/>
          <w:bCs/>
          <w:sz w:val="22"/>
        </w:rPr>
        <w:t>pogodbe.</w:t>
      </w:r>
      <w:r w:rsidR="00050A2E">
        <w:rPr>
          <w:rFonts w:ascii="Segoe UI" w:hAnsi="Segoe UI" w:cs="Segoe UI"/>
          <w:sz w:val="22"/>
        </w:rPr>
        <w:t xml:space="preserve"> </w:t>
      </w:r>
    </w:p>
    <w:p w14:paraId="7D053C83" w14:textId="762C3B13"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on site </w:t>
      </w:r>
      <w:proofErr w:type="spellStart"/>
      <w:r w:rsidR="00183BEF">
        <w:rPr>
          <w:rFonts w:ascii="Segoe UI" w:hAnsi="Segoe UI" w:cs="Segoe UI"/>
          <w:sz w:val="22"/>
        </w:rPr>
        <w:t>training</w:t>
      </w:r>
      <w:proofErr w:type="spellEnd"/>
      <w:r w:rsidR="00183BEF">
        <w:rPr>
          <w:rFonts w:ascii="Segoe UI" w:hAnsi="Segoe UI" w:cs="Segoe UI"/>
          <w:sz w:val="22"/>
        </w:rPr>
        <w:t xml:space="preserve">/ </w:t>
      </w:r>
      <w:proofErr w:type="spellStart"/>
      <w:r w:rsidR="00E44200">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33B09F59" w14:textId="6DFC2CC8" w:rsidR="00E44200" w:rsidRPr="00EE4B86" w:rsidRDefault="00E44200" w:rsidP="00B72D4C">
      <w:pPr>
        <w:jc w:val="both"/>
        <w:rPr>
          <w:rFonts w:ascii="Segoe UI" w:hAnsi="Segoe UI" w:cs="Segoe UI"/>
          <w:b/>
          <w:bCs/>
          <w:sz w:val="22"/>
        </w:rPr>
      </w:pP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deadline</w:t>
      </w:r>
      <w:proofErr w:type="spellEnd"/>
      <w:r>
        <w:rPr>
          <w:rFonts w:ascii="Segoe UI" w:hAnsi="Segoe UI" w:cs="Segoe UI"/>
          <w:sz w:val="22"/>
        </w:rPr>
        <w:t xml:space="preserve"> is </w:t>
      </w:r>
      <w:r w:rsidR="00050A2E">
        <w:rPr>
          <w:rFonts w:ascii="Segoe UI" w:hAnsi="Segoe UI" w:cs="Segoe UI"/>
          <w:b/>
          <w:bCs/>
          <w:sz w:val="22"/>
        </w:rPr>
        <w:t xml:space="preserve">up to 6 </w:t>
      </w:r>
      <w:proofErr w:type="spellStart"/>
      <w:r w:rsidR="00050A2E">
        <w:rPr>
          <w:rFonts w:ascii="Segoe UI" w:hAnsi="Segoe UI" w:cs="Segoe UI"/>
          <w:b/>
          <w:bCs/>
          <w:sz w:val="22"/>
        </w:rPr>
        <w:t>months</w:t>
      </w:r>
      <w:proofErr w:type="spellEnd"/>
      <w:r w:rsidR="00050A2E">
        <w:rPr>
          <w:rFonts w:ascii="Segoe UI" w:hAnsi="Segoe UI" w:cs="Segoe UI"/>
          <w:b/>
          <w:bCs/>
          <w:sz w:val="22"/>
        </w:rPr>
        <w:t xml:space="preserve"> </w:t>
      </w:r>
      <w:proofErr w:type="spellStart"/>
      <w:r w:rsidR="00050A2E">
        <w:rPr>
          <w:rFonts w:ascii="Segoe UI" w:hAnsi="Segoe UI" w:cs="Segoe UI"/>
          <w:b/>
          <w:bCs/>
          <w:sz w:val="22"/>
        </w:rPr>
        <w:t>after</w:t>
      </w:r>
      <w:proofErr w:type="spellEnd"/>
      <w:r w:rsidR="00050A2E">
        <w:rPr>
          <w:rFonts w:ascii="Segoe UI" w:hAnsi="Segoe UI" w:cs="Segoe UI"/>
          <w:b/>
          <w:bCs/>
          <w:sz w:val="22"/>
        </w:rPr>
        <w:t xml:space="preserve"> </w:t>
      </w:r>
      <w:proofErr w:type="spellStart"/>
      <w:r w:rsidR="00050A2E">
        <w:rPr>
          <w:rFonts w:ascii="Segoe UI" w:hAnsi="Segoe UI" w:cs="Segoe UI"/>
          <w:b/>
          <w:bCs/>
          <w:sz w:val="22"/>
        </w:rPr>
        <w:t>signing</w:t>
      </w:r>
      <w:proofErr w:type="spellEnd"/>
      <w:r w:rsidR="00050A2E">
        <w:rPr>
          <w:rFonts w:ascii="Segoe UI" w:hAnsi="Segoe UI" w:cs="Segoe UI"/>
          <w:b/>
          <w:bCs/>
          <w:sz w:val="22"/>
        </w:rPr>
        <w:t xml:space="preserve"> </w:t>
      </w:r>
      <w:proofErr w:type="spellStart"/>
      <w:r w:rsidR="00050A2E">
        <w:rPr>
          <w:rFonts w:ascii="Segoe UI" w:hAnsi="Segoe UI" w:cs="Segoe UI"/>
          <w:b/>
          <w:bCs/>
          <w:sz w:val="22"/>
        </w:rPr>
        <w:t>the</w:t>
      </w:r>
      <w:proofErr w:type="spellEnd"/>
      <w:r w:rsidR="00050A2E">
        <w:rPr>
          <w:rFonts w:ascii="Segoe UI" w:hAnsi="Segoe UI" w:cs="Segoe UI"/>
          <w:b/>
          <w:bCs/>
          <w:sz w:val="22"/>
        </w:rPr>
        <w:t xml:space="preserve"> </w:t>
      </w:r>
      <w:proofErr w:type="spellStart"/>
      <w:r w:rsidR="00050A2E">
        <w:rPr>
          <w:rFonts w:ascii="Segoe UI" w:hAnsi="Segoe UI" w:cs="Segoe UI"/>
          <w:b/>
          <w:bCs/>
          <w:sz w:val="22"/>
        </w:rPr>
        <w:t>contract</w:t>
      </w:r>
      <w:proofErr w:type="spellEnd"/>
      <w:r w:rsidR="00B82790">
        <w:rPr>
          <w:rFonts w:ascii="Segoe UI" w:hAnsi="Segoe UI" w:cs="Segoe UI"/>
          <w:b/>
          <w:bCs/>
          <w:sz w:val="22"/>
        </w:rPr>
        <w:t>.</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77777777" w:rsidR="00561DB2" w:rsidRDefault="00561DB2" w:rsidP="00D07A4F">
      <w:pPr>
        <w:rPr>
          <w:rFonts w:ascii="Segoe UI" w:hAnsi="Segoe UI" w:cs="Segoe UI"/>
          <w:sz w:val="22"/>
        </w:rPr>
      </w:pPr>
    </w:p>
    <w:p w14:paraId="436FEE31" w14:textId="0F066D39" w:rsidR="006D04AD" w:rsidRDefault="006D04AD" w:rsidP="00D07A4F">
      <w:pPr>
        <w:rPr>
          <w:rFonts w:ascii="Segoe UI" w:hAnsi="Segoe UI" w:cs="Segoe UI"/>
          <w:sz w:val="22"/>
        </w:rPr>
      </w:pPr>
    </w:p>
    <w:p w14:paraId="0498D504" w14:textId="76309B7E" w:rsidR="00F8160B" w:rsidRDefault="00F8160B" w:rsidP="00D07A4F">
      <w:pPr>
        <w:rPr>
          <w:rFonts w:ascii="Segoe UI" w:hAnsi="Segoe UI" w:cs="Segoe UI"/>
          <w:sz w:val="22"/>
        </w:rPr>
      </w:pPr>
    </w:p>
    <w:p w14:paraId="41CA34F2" w14:textId="055E11A4" w:rsidR="00F8160B" w:rsidRDefault="00F8160B" w:rsidP="00D07A4F">
      <w:pPr>
        <w:rPr>
          <w:rFonts w:ascii="Segoe UI" w:hAnsi="Segoe UI" w:cs="Segoe UI"/>
          <w:sz w:val="22"/>
        </w:rPr>
      </w:pPr>
    </w:p>
    <w:p w14:paraId="04D77F5F" w14:textId="5A3E1B3A" w:rsidR="00F8160B" w:rsidRDefault="00F8160B" w:rsidP="00D07A4F">
      <w:pPr>
        <w:rPr>
          <w:rFonts w:ascii="Segoe UI" w:hAnsi="Segoe UI" w:cs="Segoe UI"/>
          <w:sz w:val="22"/>
        </w:rPr>
      </w:pPr>
    </w:p>
    <w:p w14:paraId="1BA7775C" w14:textId="029ABE7F" w:rsidR="00F8160B" w:rsidRDefault="00F8160B"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5"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5"/>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3A9DAA4" w:rsidR="00A435A8"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5635B5E5" w14:textId="658FF6D1" w:rsidR="00F95741" w:rsidRDefault="00F95741" w:rsidP="000C5C55">
      <w:pPr>
        <w:spacing w:line="240" w:lineRule="auto"/>
        <w:jc w:val="both"/>
        <w:rPr>
          <w:rFonts w:ascii="Segoe UI" w:hAnsi="Segoe UI" w:cs="Segoe UI"/>
          <w:sz w:val="22"/>
        </w:rPr>
      </w:pPr>
    </w:p>
    <w:p w14:paraId="07E834F5" w14:textId="37448EE0" w:rsidR="00F95741" w:rsidRPr="00821B21" w:rsidRDefault="00F95741" w:rsidP="00F95741">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w:t>
      </w:r>
      <w:r w:rsidR="000F788E">
        <w:rPr>
          <w:rFonts w:ascii="Segoe UI" w:eastAsia="Times New Roman" w:hAnsi="Segoe UI" w:cs="Segoe UI"/>
          <w:sz w:val="22"/>
        </w:rPr>
        <w:t xml:space="preserve"> </w:t>
      </w:r>
      <w:r w:rsidR="00604D1F">
        <w:rPr>
          <w:rFonts w:ascii="Segoe UI" w:eastAsia="Times New Roman" w:hAnsi="Segoe UI" w:cs="Segoe UI"/>
          <w:sz w:val="22"/>
        </w:rPr>
        <w:t xml:space="preserve"> </w:t>
      </w:r>
      <w:r w:rsidRPr="00821B21">
        <w:rPr>
          <w:rFonts w:ascii="Segoe UI" w:eastAsia="Times New Roman" w:hAnsi="Segoe UI" w:cs="Segoe UI"/>
          <w:sz w:val="22"/>
        </w:rPr>
        <w:t>podatki o ponudniku</w:t>
      </w:r>
    </w:p>
    <w:p w14:paraId="72445E5D" w14:textId="17EB41B6" w:rsidR="00F95741" w:rsidRPr="00821B21" w:rsidRDefault="00F95741" w:rsidP="00F95741">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2 – </w:t>
      </w:r>
      <w:r w:rsidR="000F788E">
        <w:rPr>
          <w:rFonts w:ascii="Segoe UI" w:eastAsia="Times New Roman" w:hAnsi="Segoe UI" w:cs="Segoe UI"/>
          <w:sz w:val="22"/>
        </w:rPr>
        <w:t xml:space="preserve"> </w:t>
      </w:r>
      <w:r w:rsidR="00604D1F">
        <w:rPr>
          <w:rFonts w:ascii="Segoe UI" w:eastAsia="Times New Roman" w:hAnsi="Segoe UI" w:cs="Segoe UI"/>
          <w:sz w:val="22"/>
        </w:rPr>
        <w:t xml:space="preserve"> </w:t>
      </w:r>
      <w:r w:rsidRPr="00821B21">
        <w:rPr>
          <w:rFonts w:ascii="Segoe UI" w:eastAsia="Times New Roman" w:hAnsi="Segoe UI" w:cs="Segoe UI"/>
          <w:sz w:val="22"/>
        </w:rPr>
        <w:t>podatki o vodilnem partnerju v skupni ponudbi</w:t>
      </w:r>
    </w:p>
    <w:p w14:paraId="43E4FAF0" w14:textId="5C2A0436" w:rsidR="00F95741" w:rsidRPr="00821B21" w:rsidRDefault="00F95741" w:rsidP="00F95741">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3 – </w:t>
      </w:r>
      <w:r w:rsidR="000F788E">
        <w:rPr>
          <w:rFonts w:ascii="Segoe UI" w:eastAsia="Times New Roman" w:hAnsi="Segoe UI" w:cs="Segoe UI"/>
          <w:sz w:val="22"/>
        </w:rPr>
        <w:t xml:space="preserve"> </w:t>
      </w:r>
      <w:r w:rsidR="00604D1F">
        <w:rPr>
          <w:rFonts w:ascii="Segoe UI" w:eastAsia="Times New Roman" w:hAnsi="Segoe UI" w:cs="Segoe UI"/>
          <w:sz w:val="22"/>
        </w:rPr>
        <w:t xml:space="preserve"> </w:t>
      </w:r>
      <w:r w:rsidRPr="00821B21">
        <w:rPr>
          <w:rFonts w:ascii="Segoe UI" w:eastAsia="Times New Roman" w:hAnsi="Segoe UI" w:cs="Segoe UI"/>
          <w:sz w:val="22"/>
        </w:rPr>
        <w:t>podatki in soglasje podizvajalca za neposredna plačila</w:t>
      </w:r>
      <w:r>
        <w:rPr>
          <w:rFonts w:ascii="Segoe UI" w:eastAsia="Times New Roman" w:hAnsi="Segoe UI" w:cs="Segoe UI"/>
          <w:sz w:val="22"/>
        </w:rPr>
        <w:t xml:space="preserve">   </w:t>
      </w:r>
    </w:p>
    <w:p w14:paraId="427BAB6B" w14:textId="52F0677A" w:rsidR="00F95741" w:rsidRDefault="00F95741" w:rsidP="00F95741">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4</w:t>
      </w:r>
      <w:r w:rsidRPr="00821B21">
        <w:rPr>
          <w:rFonts w:ascii="Segoe UI" w:eastAsia="Times New Roman" w:hAnsi="Segoe UI" w:cs="Segoe UI"/>
          <w:sz w:val="22"/>
        </w:rPr>
        <w:t xml:space="preserve"> –</w:t>
      </w:r>
      <w:r w:rsidR="000F788E">
        <w:rPr>
          <w:rFonts w:ascii="Segoe UI" w:eastAsia="Times New Roman" w:hAnsi="Segoe UI" w:cs="Segoe UI"/>
          <w:sz w:val="22"/>
        </w:rPr>
        <w:t xml:space="preserve"> </w:t>
      </w:r>
      <w:r w:rsidRPr="00821B21">
        <w:rPr>
          <w:rFonts w:ascii="Segoe UI" w:eastAsia="Times New Roman" w:hAnsi="Segoe UI" w:cs="Segoe UI"/>
          <w:sz w:val="22"/>
        </w:rPr>
        <w:t xml:space="preserve"> </w:t>
      </w:r>
      <w:r w:rsidR="00604D1F">
        <w:rPr>
          <w:rFonts w:ascii="Segoe UI" w:eastAsia="Times New Roman" w:hAnsi="Segoe UI" w:cs="Segoe UI"/>
          <w:sz w:val="22"/>
        </w:rPr>
        <w:t xml:space="preserve"> </w:t>
      </w:r>
      <w:r w:rsidRPr="00821B21">
        <w:rPr>
          <w:rFonts w:ascii="Segoe UI" w:eastAsia="Times New Roman" w:hAnsi="Segoe UI" w:cs="Segoe UI"/>
          <w:sz w:val="22"/>
        </w:rPr>
        <w:t>izpolnjen obrazec »ESPD« (za vse gospodarske subjekte v ponudbi)</w:t>
      </w:r>
    </w:p>
    <w:p w14:paraId="189A71BE" w14:textId="2E69D27E" w:rsidR="00F95741" w:rsidRPr="000F788E" w:rsidRDefault="00F95741" w:rsidP="00050A2E">
      <w:pPr>
        <w:numPr>
          <w:ilvl w:val="1"/>
          <w:numId w:val="8"/>
        </w:numPr>
        <w:spacing w:line="240" w:lineRule="auto"/>
        <w:rPr>
          <w:rFonts w:ascii="Segoe UI" w:eastAsia="Times New Roman" w:hAnsi="Segoe UI" w:cs="Segoe UI"/>
          <w:sz w:val="22"/>
        </w:rPr>
      </w:pPr>
      <w:r w:rsidRPr="000F788E">
        <w:rPr>
          <w:rFonts w:ascii="Segoe UI" w:eastAsia="Times New Roman" w:hAnsi="Segoe UI" w:cs="Segoe UI"/>
          <w:sz w:val="22"/>
        </w:rPr>
        <w:t xml:space="preserve">OBRAZEC </w:t>
      </w:r>
      <w:r w:rsidR="003670AE">
        <w:rPr>
          <w:rFonts w:ascii="Segoe UI" w:eastAsia="Times New Roman" w:hAnsi="Segoe UI" w:cs="Segoe UI"/>
          <w:sz w:val="22"/>
        </w:rPr>
        <w:t>5</w:t>
      </w:r>
      <w:r w:rsidRPr="000F788E">
        <w:rPr>
          <w:rFonts w:ascii="Segoe UI" w:eastAsia="Times New Roman" w:hAnsi="Segoe UI" w:cs="Segoe UI"/>
          <w:sz w:val="22"/>
        </w:rPr>
        <w:t xml:space="preserve">- </w:t>
      </w:r>
      <w:r w:rsidR="000F788E" w:rsidRPr="000F788E">
        <w:rPr>
          <w:rFonts w:ascii="Segoe UI" w:eastAsia="Times New Roman" w:hAnsi="Segoe UI" w:cs="Segoe UI"/>
          <w:sz w:val="22"/>
        </w:rPr>
        <w:t xml:space="preserve"> </w:t>
      </w:r>
      <w:r w:rsidR="00604D1F">
        <w:rPr>
          <w:rFonts w:ascii="Segoe UI" w:eastAsia="Times New Roman" w:hAnsi="Segoe UI" w:cs="Segoe UI"/>
          <w:sz w:val="22"/>
        </w:rPr>
        <w:t xml:space="preserve">  </w:t>
      </w:r>
      <w:r w:rsidR="000F788E" w:rsidRPr="000F788E">
        <w:rPr>
          <w:rFonts w:ascii="Segoe UI" w:eastAsia="Times New Roman" w:hAnsi="Segoe UI" w:cs="Segoe UI"/>
          <w:sz w:val="22"/>
        </w:rPr>
        <w:t>vzorec finančnega zavarovanja za resnost ponudbe</w:t>
      </w:r>
    </w:p>
    <w:p w14:paraId="780A4C01" w14:textId="69AA13EC" w:rsidR="00F95741" w:rsidRPr="00821B21" w:rsidRDefault="00F95741" w:rsidP="00F95741">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70AE">
        <w:rPr>
          <w:rFonts w:ascii="Segoe UI" w:eastAsia="Times New Roman" w:hAnsi="Segoe UI" w:cs="Segoe UI"/>
          <w:sz w:val="22"/>
        </w:rPr>
        <w:t>6</w:t>
      </w:r>
      <w:r w:rsidRPr="00821B21">
        <w:rPr>
          <w:rFonts w:ascii="Segoe UI" w:eastAsia="Times New Roman" w:hAnsi="Segoe UI" w:cs="Segoe UI"/>
          <w:sz w:val="22"/>
        </w:rPr>
        <w:t xml:space="preserve"> – </w:t>
      </w:r>
      <w:r w:rsidR="00604D1F">
        <w:rPr>
          <w:rFonts w:ascii="Segoe UI" w:eastAsia="Times New Roman" w:hAnsi="Segoe UI" w:cs="Segoe UI"/>
          <w:sz w:val="22"/>
        </w:rPr>
        <w:t xml:space="preserve">  </w:t>
      </w:r>
      <w:r w:rsidRPr="00821B21">
        <w:rPr>
          <w:rFonts w:ascii="Segoe UI" w:eastAsia="Times New Roman" w:hAnsi="Segoe UI" w:cs="Segoe UI"/>
          <w:sz w:val="22"/>
        </w:rPr>
        <w:t>predračun</w:t>
      </w:r>
    </w:p>
    <w:p w14:paraId="3E12B53B" w14:textId="5A1B3FA6" w:rsidR="00F95741" w:rsidRPr="00821B21" w:rsidRDefault="00F95741" w:rsidP="00F95741">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70AE">
        <w:rPr>
          <w:rFonts w:ascii="Segoe UI" w:eastAsia="Times New Roman" w:hAnsi="Segoe UI" w:cs="Segoe UI"/>
          <w:sz w:val="22"/>
        </w:rPr>
        <w:t>7</w:t>
      </w:r>
      <w:r w:rsidRPr="00821B21">
        <w:rPr>
          <w:rFonts w:ascii="Segoe UI" w:eastAsia="Times New Roman" w:hAnsi="Segoe UI" w:cs="Segoe UI"/>
          <w:sz w:val="22"/>
        </w:rPr>
        <w:t xml:space="preserve"> – </w:t>
      </w:r>
      <w:r w:rsidR="00604D1F">
        <w:rPr>
          <w:rFonts w:ascii="Segoe UI" w:eastAsia="Times New Roman" w:hAnsi="Segoe UI" w:cs="Segoe UI"/>
          <w:sz w:val="22"/>
        </w:rPr>
        <w:t xml:space="preserve">  </w:t>
      </w:r>
      <w:r w:rsidRPr="00821B21">
        <w:rPr>
          <w:rFonts w:ascii="Segoe UI" w:eastAsia="Times New Roman" w:hAnsi="Segoe UI" w:cs="Segoe UI"/>
          <w:sz w:val="22"/>
        </w:rPr>
        <w:t>vzorec pogodbe</w:t>
      </w:r>
    </w:p>
    <w:p w14:paraId="6EBF5D71" w14:textId="2A01D861" w:rsidR="00F95741" w:rsidRPr="00821B21" w:rsidRDefault="00F95741" w:rsidP="00F95741">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70AE">
        <w:rPr>
          <w:rFonts w:ascii="Segoe UI" w:eastAsia="Times New Roman" w:hAnsi="Segoe UI" w:cs="Segoe UI"/>
          <w:sz w:val="22"/>
        </w:rPr>
        <w:t>8</w:t>
      </w:r>
      <w:r w:rsidRPr="00821B21">
        <w:rPr>
          <w:rFonts w:ascii="Segoe UI" w:eastAsia="Times New Roman" w:hAnsi="Segoe UI" w:cs="Segoe UI"/>
          <w:sz w:val="22"/>
        </w:rPr>
        <w:t xml:space="preserve"> – prevzemni zapisnik za javno naročilo</w:t>
      </w:r>
    </w:p>
    <w:p w14:paraId="3E709D0E" w14:textId="75F7048F" w:rsidR="00F95741" w:rsidRPr="00821B21" w:rsidRDefault="00F95741" w:rsidP="00F95741">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70AE">
        <w:rPr>
          <w:rFonts w:ascii="Segoe UI" w:eastAsia="Times New Roman" w:hAnsi="Segoe UI" w:cs="Segoe UI"/>
          <w:sz w:val="22"/>
        </w:rPr>
        <w:t>9</w:t>
      </w:r>
      <w:r w:rsidRPr="00821B21">
        <w:rPr>
          <w:rFonts w:ascii="Segoe UI" w:eastAsia="Times New Roman" w:hAnsi="Segoe UI" w:cs="Segoe UI"/>
          <w:sz w:val="22"/>
        </w:rPr>
        <w:t xml:space="preserve"> – izjava s podatki o udeležbi fizičnih in pravnih oseb v lastništvu ponudnika</w:t>
      </w:r>
    </w:p>
    <w:p w14:paraId="0145F63C" w14:textId="77777777" w:rsidR="00F95741" w:rsidRPr="00821B21" w:rsidRDefault="00F95741" w:rsidP="00F95741">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5EFCADF4" w14:textId="77777777" w:rsidR="00F95741" w:rsidRPr="00821B21" w:rsidRDefault="00F95741" w:rsidP="000C5C55">
      <w:pPr>
        <w:spacing w:line="240" w:lineRule="auto"/>
        <w:jc w:val="both"/>
        <w:rPr>
          <w:rFonts w:ascii="Segoe UI" w:hAnsi="Segoe UI" w:cs="Segoe UI"/>
          <w:sz w:val="22"/>
        </w:rPr>
      </w:pPr>
    </w:p>
    <w:p w14:paraId="31B4D420" w14:textId="77777777" w:rsidR="00A20970" w:rsidRPr="00821B21" w:rsidRDefault="00A20970" w:rsidP="000C5C55">
      <w:pPr>
        <w:spacing w:line="240" w:lineRule="auto"/>
        <w:jc w:val="both"/>
        <w:rPr>
          <w:rFonts w:ascii="Segoe UI" w:hAnsi="Segoe UI" w:cs="Segoe UI"/>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17D26335" w:rsidR="00821B21" w:rsidRDefault="00821B21" w:rsidP="000C5C55">
      <w:pPr>
        <w:spacing w:line="240" w:lineRule="auto"/>
        <w:jc w:val="both"/>
        <w:rPr>
          <w:rFonts w:ascii="Segoe UI" w:hAnsi="Segoe UI" w:cs="Segoe UI"/>
        </w:rPr>
      </w:pPr>
    </w:p>
    <w:p w14:paraId="7D349582" w14:textId="65589156" w:rsidR="00B01A52" w:rsidRDefault="00B01A52" w:rsidP="000C5C55">
      <w:pPr>
        <w:spacing w:line="240" w:lineRule="auto"/>
        <w:jc w:val="both"/>
        <w:rPr>
          <w:rFonts w:ascii="Segoe UI" w:hAnsi="Segoe UI" w:cs="Segoe UI"/>
        </w:rPr>
      </w:pPr>
    </w:p>
    <w:p w14:paraId="11CC8CDA" w14:textId="77777777" w:rsidR="00B01A52" w:rsidRDefault="00B01A52"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170F2325" w:rsidR="00E4400D" w:rsidRDefault="00E4400D"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6"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6"/>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7"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7"/>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0CB093B1"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2BDAC0D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097D8030" w:rsidR="00642DF9" w:rsidRDefault="00642DF9" w:rsidP="00642DF9">
      <w:pPr>
        <w:spacing w:line="240" w:lineRule="auto"/>
        <w:jc w:val="both"/>
        <w:rPr>
          <w:rFonts w:ascii="Segoe UI" w:eastAsia="Times New Roman" w:hAnsi="Segoe UI" w:cs="Segoe UI"/>
          <w:i/>
          <w:color w:val="000000"/>
          <w:sz w:val="18"/>
          <w:szCs w:val="18"/>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42250FB3"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22D8117B" w14:textId="56237226" w:rsidR="00B2146D" w:rsidRDefault="00B2146D" w:rsidP="00642DF9">
      <w:pPr>
        <w:spacing w:before="120" w:after="60" w:line="240" w:lineRule="auto"/>
        <w:jc w:val="both"/>
        <w:rPr>
          <w:rFonts w:ascii="Segoe UI" w:eastAsia="Times New Roman" w:hAnsi="Segoe UI" w:cs="Segoe UI"/>
          <w:b/>
          <w:color w:val="000000"/>
          <w:szCs w:val="24"/>
          <w:lang w:eastAsia="sl-SI"/>
        </w:rPr>
      </w:pPr>
    </w:p>
    <w:p w14:paraId="28DF0D2C" w14:textId="10092402" w:rsidR="00B2146D" w:rsidRDefault="00B2146D"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8"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72"/>
        <w:gridCol w:w="982"/>
        <w:gridCol w:w="1021"/>
        <w:gridCol w:w="1247"/>
        <w:gridCol w:w="10"/>
        <w:gridCol w:w="2145"/>
      </w:tblGrid>
      <w:tr w:rsidR="00642DF9" w:rsidRPr="00642DF9" w14:paraId="35EBC877" w14:textId="77777777" w:rsidTr="00483B24">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gridSpan w:val="2"/>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gridSpan w:val="2"/>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483B24">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77A5122E" w:rsidR="00642DF9" w:rsidRPr="00541398" w:rsidRDefault="00541398" w:rsidP="00642DF9">
            <w:pPr>
              <w:spacing w:line="240" w:lineRule="auto"/>
              <w:jc w:val="both"/>
              <w:rPr>
                <w:rFonts w:ascii="Segoe UI" w:eastAsia="Calibri" w:hAnsi="Segoe UI" w:cs="Segoe UI"/>
                <w:sz w:val="22"/>
                <w:lang w:val="pt-BR"/>
              </w:rPr>
            </w:pPr>
            <w:r w:rsidRPr="00541398">
              <w:rPr>
                <w:rFonts w:ascii="Segoe UI" w:eastAsia="Calibri" w:hAnsi="Segoe UI" w:cs="Segoe UI"/>
                <w:sz w:val="22"/>
                <w:lang w:val="pt-BR"/>
              </w:rPr>
              <w:t>FIB-SEM vključno z garancijo 1 leto</w:t>
            </w:r>
          </w:p>
        </w:tc>
        <w:tc>
          <w:tcPr>
            <w:tcW w:w="10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74A862" w14:textId="624073AD" w:rsidR="00642DF9" w:rsidRPr="00541398" w:rsidRDefault="00541398" w:rsidP="00642DF9">
            <w:pPr>
              <w:spacing w:line="240" w:lineRule="auto"/>
              <w:jc w:val="right"/>
              <w:rPr>
                <w:rFonts w:ascii="Segoe UI" w:eastAsia="Times New Roman" w:hAnsi="Segoe UI" w:cs="Segoe UI"/>
                <w:color w:val="000000"/>
                <w:sz w:val="22"/>
              </w:rPr>
            </w:pPr>
            <w:r w:rsidRPr="00541398">
              <w:rPr>
                <w:rFonts w:ascii="Segoe UI" w:eastAsia="Times New Roman" w:hAnsi="Segoe UI" w:cs="Segoe UI"/>
                <w:color w:val="000000"/>
                <w:sz w:val="22"/>
              </w:rPr>
              <w:t>1 kos</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541398" w:rsidRDefault="00642DF9" w:rsidP="00642DF9">
            <w:pPr>
              <w:spacing w:line="240" w:lineRule="auto"/>
              <w:jc w:val="center"/>
              <w:rPr>
                <w:rFonts w:ascii="Segoe UI" w:eastAsia="Times New Roman" w:hAnsi="Segoe UI" w:cs="Segoe UI"/>
                <w:color w:val="000000"/>
                <w:sz w:val="22"/>
              </w:rPr>
            </w:pPr>
            <w:r w:rsidRPr="00541398">
              <w:rPr>
                <w:rFonts w:ascii="Segoe UI" w:eastAsia="Times New Roman" w:hAnsi="Segoe UI" w:cs="Segoe UI"/>
                <w:color w:val="000000"/>
                <w:sz w:val="22"/>
              </w:rPr>
              <w:t> </w:t>
            </w: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541398" w:rsidRPr="00642DF9" w14:paraId="73FCA2A4" w14:textId="77777777" w:rsidTr="00483B24">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3361C" w14:textId="4B951D56" w:rsidR="00541398" w:rsidRPr="00642DF9" w:rsidRDefault="00541398"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31FFC177" w14:textId="4DB7854E" w:rsidR="00541398" w:rsidRPr="00541398" w:rsidRDefault="00541398" w:rsidP="00642DF9">
            <w:pPr>
              <w:spacing w:line="240" w:lineRule="auto"/>
              <w:jc w:val="both"/>
              <w:rPr>
                <w:rFonts w:ascii="Segoe UI" w:hAnsi="Segoe UI" w:cs="Segoe UI"/>
                <w:b/>
                <w:iCs/>
                <w:sz w:val="22"/>
              </w:rPr>
            </w:pPr>
            <w:r w:rsidRPr="00541398">
              <w:rPr>
                <w:rFonts w:ascii="Segoe UI" w:hAnsi="Segoe UI" w:cs="Segoe UI"/>
                <w:sz w:val="22"/>
              </w:rPr>
              <w:t>FEG – SEM – navezujoča oprema vključno z garancijo 1 leto</w:t>
            </w:r>
          </w:p>
        </w:tc>
        <w:tc>
          <w:tcPr>
            <w:tcW w:w="1054" w:type="dxa"/>
            <w:gridSpan w:val="2"/>
            <w:tcBorders>
              <w:top w:val="single" w:sz="4" w:space="0" w:color="auto"/>
              <w:left w:val="nil"/>
              <w:bottom w:val="single" w:sz="4" w:space="0" w:color="auto"/>
              <w:right w:val="single" w:sz="4" w:space="0" w:color="auto"/>
            </w:tcBorders>
            <w:shd w:val="clear" w:color="auto" w:fill="auto"/>
            <w:noWrap/>
            <w:vAlign w:val="center"/>
          </w:tcPr>
          <w:p w14:paraId="3BADBE49" w14:textId="11A8D394" w:rsidR="00541398" w:rsidRPr="00541398" w:rsidRDefault="00541398" w:rsidP="00642DF9">
            <w:pPr>
              <w:spacing w:line="240" w:lineRule="auto"/>
              <w:jc w:val="right"/>
              <w:rPr>
                <w:rFonts w:ascii="Segoe UI" w:eastAsia="Times New Roman" w:hAnsi="Segoe UI" w:cs="Segoe UI"/>
                <w:color w:val="000000"/>
                <w:sz w:val="22"/>
              </w:rPr>
            </w:pPr>
            <w:r w:rsidRPr="00541398">
              <w:rPr>
                <w:rFonts w:ascii="Segoe UI" w:eastAsia="Times New Roman" w:hAnsi="Segoe UI" w:cs="Segoe UI"/>
                <w:color w:val="000000"/>
                <w:sz w:val="22"/>
              </w:rPr>
              <w:t>1 kos</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tcPr>
          <w:p w14:paraId="1369B803" w14:textId="77777777" w:rsidR="00541398" w:rsidRPr="00541398" w:rsidRDefault="00541398" w:rsidP="00642DF9">
            <w:pPr>
              <w:spacing w:line="240" w:lineRule="auto"/>
              <w:jc w:val="center"/>
              <w:rPr>
                <w:rFonts w:ascii="Segoe UI" w:eastAsia="Times New Roman" w:hAnsi="Segoe UI" w:cs="Segoe UI"/>
                <w:color w:val="000000"/>
                <w:sz w:val="22"/>
              </w:rPr>
            </w:pP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tcPr>
          <w:p w14:paraId="59C4F520" w14:textId="77777777" w:rsidR="00541398" w:rsidRPr="00642DF9" w:rsidRDefault="00541398" w:rsidP="00642DF9">
            <w:pPr>
              <w:spacing w:line="240" w:lineRule="auto"/>
              <w:jc w:val="center"/>
              <w:rPr>
                <w:rFonts w:ascii="Segoe UI" w:eastAsia="Times New Roman" w:hAnsi="Segoe UI" w:cs="Segoe UI"/>
                <w:color w:val="000000"/>
                <w:sz w:val="22"/>
              </w:rPr>
            </w:pPr>
          </w:p>
        </w:tc>
      </w:tr>
      <w:tr w:rsidR="00541398" w:rsidRPr="00642DF9" w14:paraId="09CDFB94" w14:textId="77777777" w:rsidTr="00483B24">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E5D23" w14:textId="3293470E" w:rsidR="00541398" w:rsidRPr="00642DF9" w:rsidRDefault="00541398"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w:t>
            </w:r>
          </w:p>
        </w:tc>
        <w:tc>
          <w:tcPr>
            <w:tcW w:w="3765" w:type="dxa"/>
            <w:tcBorders>
              <w:top w:val="single" w:sz="4" w:space="0" w:color="auto"/>
              <w:left w:val="nil"/>
              <w:bottom w:val="single" w:sz="4" w:space="0" w:color="auto"/>
              <w:right w:val="single" w:sz="4" w:space="0" w:color="auto"/>
            </w:tcBorders>
            <w:shd w:val="clear" w:color="auto" w:fill="auto"/>
            <w:vAlign w:val="center"/>
          </w:tcPr>
          <w:p w14:paraId="7A67FE66" w14:textId="425C32CF" w:rsidR="00541398" w:rsidRPr="00541398" w:rsidRDefault="00541398" w:rsidP="00642DF9">
            <w:pPr>
              <w:spacing w:line="240" w:lineRule="auto"/>
              <w:jc w:val="both"/>
              <w:rPr>
                <w:rFonts w:ascii="Segoe UI" w:hAnsi="Segoe UI" w:cs="Segoe UI"/>
                <w:b/>
                <w:iCs/>
                <w:sz w:val="22"/>
              </w:rPr>
            </w:pPr>
            <w:r w:rsidRPr="00541398">
              <w:rPr>
                <w:rFonts w:ascii="Segoe UI" w:hAnsi="Segoe UI" w:cs="Segoe UI"/>
                <w:sz w:val="22"/>
              </w:rPr>
              <w:t xml:space="preserve">Vzdrževanje FIB-SEM </w:t>
            </w:r>
          </w:p>
        </w:tc>
        <w:tc>
          <w:tcPr>
            <w:tcW w:w="1054" w:type="dxa"/>
            <w:gridSpan w:val="2"/>
            <w:tcBorders>
              <w:top w:val="single" w:sz="4" w:space="0" w:color="auto"/>
              <w:left w:val="nil"/>
              <w:bottom w:val="single" w:sz="4" w:space="0" w:color="auto"/>
              <w:right w:val="single" w:sz="4" w:space="0" w:color="auto"/>
            </w:tcBorders>
            <w:shd w:val="clear" w:color="auto" w:fill="auto"/>
            <w:noWrap/>
            <w:vAlign w:val="center"/>
          </w:tcPr>
          <w:p w14:paraId="02978479" w14:textId="58832BB8" w:rsidR="00541398" w:rsidRPr="00541398" w:rsidRDefault="00541398" w:rsidP="00642DF9">
            <w:pPr>
              <w:spacing w:line="240" w:lineRule="auto"/>
              <w:jc w:val="right"/>
              <w:rPr>
                <w:rFonts w:ascii="Segoe UI" w:eastAsia="Times New Roman" w:hAnsi="Segoe UI" w:cs="Segoe UI"/>
                <w:color w:val="000000"/>
                <w:sz w:val="22"/>
              </w:rPr>
            </w:pPr>
            <w:r w:rsidRPr="00541398">
              <w:rPr>
                <w:rFonts w:ascii="Segoe UI" w:eastAsia="Times New Roman" w:hAnsi="Segoe UI" w:cs="Segoe UI"/>
                <w:color w:val="000000"/>
                <w:sz w:val="22"/>
              </w:rPr>
              <w:t>4 leta</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tcPr>
          <w:p w14:paraId="09C1BB5A" w14:textId="77777777" w:rsidR="00541398" w:rsidRPr="00541398" w:rsidRDefault="00541398" w:rsidP="00642DF9">
            <w:pPr>
              <w:spacing w:line="240" w:lineRule="auto"/>
              <w:jc w:val="center"/>
              <w:rPr>
                <w:rFonts w:ascii="Segoe UI" w:eastAsia="Times New Roman" w:hAnsi="Segoe UI" w:cs="Segoe UI"/>
                <w:color w:val="000000"/>
                <w:sz w:val="22"/>
              </w:rPr>
            </w:pP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tcPr>
          <w:p w14:paraId="683D114F" w14:textId="77777777" w:rsidR="00541398" w:rsidRPr="00642DF9" w:rsidRDefault="00541398" w:rsidP="00642DF9">
            <w:pPr>
              <w:spacing w:line="240" w:lineRule="auto"/>
              <w:jc w:val="center"/>
              <w:rPr>
                <w:rFonts w:ascii="Segoe UI" w:eastAsia="Times New Roman" w:hAnsi="Segoe UI" w:cs="Segoe UI"/>
                <w:color w:val="000000"/>
                <w:sz w:val="22"/>
              </w:rPr>
            </w:pPr>
          </w:p>
        </w:tc>
      </w:tr>
      <w:tr w:rsidR="00541398" w:rsidRPr="00642DF9" w14:paraId="1589064B" w14:textId="77777777" w:rsidTr="00483B24">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7D79F" w14:textId="5719C39E" w:rsidR="00541398" w:rsidRPr="00642DF9" w:rsidRDefault="00541398"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4</w:t>
            </w:r>
          </w:p>
        </w:tc>
        <w:tc>
          <w:tcPr>
            <w:tcW w:w="3765" w:type="dxa"/>
            <w:tcBorders>
              <w:top w:val="single" w:sz="4" w:space="0" w:color="auto"/>
              <w:left w:val="nil"/>
              <w:bottom w:val="single" w:sz="4" w:space="0" w:color="auto"/>
              <w:right w:val="single" w:sz="4" w:space="0" w:color="auto"/>
            </w:tcBorders>
            <w:shd w:val="clear" w:color="auto" w:fill="auto"/>
            <w:vAlign w:val="center"/>
          </w:tcPr>
          <w:p w14:paraId="3A37F017" w14:textId="73F82B3B" w:rsidR="00541398" w:rsidRPr="00541398" w:rsidRDefault="00541398" w:rsidP="00642DF9">
            <w:pPr>
              <w:spacing w:line="240" w:lineRule="auto"/>
              <w:jc w:val="both"/>
              <w:rPr>
                <w:rFonts w:ascii="Segoe UI" w:hAnsi="Segoe UI" w:cs="Segoe UI"/>
                <w:b/>
                <w:iCs/>
                <w:sz w:val="22"/>
              </w:rPr>
            </w:pPr>
            <w:r w:rsidRPr="00541398">
              <w:rPr>
                <w:rFonts w:ascii="Segoe UI" w:hAnsi="Segoe UI" w:cs="Segoe UI"/>
                <w:sz w:val="22"/>
              </w:rPr>
              <w:t xml:space="preserve">Vzdrževanje navezujoče opreme </w:t>
            </w:r>
          </w:p>
        </w:tc>
        <w:tc>
          <w:tcPr>
            <w:tcW w:w="1054" w:type="dxa"/>
            <w:gridSpan w:val="2"/>
            <w:tcBorders>
              <w:top w:val="single" w:sz="4" w:space="0" w:color="auto"/>
              <w:left w:val="nil"/>
              <w:bottom w:val="single" w:sz="4" w:space="0" w:color="auto"/>
              <w:right w:val="single" w:sz="4" w:space="0" w:color="auto"/>
            </w:tcBorders>
            <w:shd w:val="clear" w:color="auto" w:fill="auto"/>
            <w:noWrap/>
            <w:vAlign w:val="center"/>
          </w:tcPr>
          <w:p w14:paraId="0F02699E" w14:textId="36ACC586" w:rsidR="00541398" w:rsidRPr="00541398" w:rsidRDefault="00541398" w:rsidP="00642DF9">
            <w:pPr>
              <w:spacing w:line="240" w:lineRule="auto"/>
              <w:jc w:val="right"/>
              <w:rPr>
                <w:rFonts w:ascii="Segoe UI" w:eastAsia="Times New Roman" w:hAnsi="Segoe UI" w:cs="Segoe UI"/>
                <w:color w:val="000000"/>
                <w:sz w:val="22"/>
              </w:rPr>
            </w:pPr>
            <w:r w:rsidRPr="00541398">
              <w:rPr>
                <w:rFonts w:ascii="Segoe UI" w:eastAsia="Times New Roman" w:hAnsi="Segoe UI" w:cs="Segoe UI"/>
                <w:color w:val="000000"/>
                <w:sz w:val="22"/>
              </w:rPr>
              <w:t>4 leta</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tcPr>
          <w:p w14:paraId="6A9A7BE8" w14:textId="46782702" w:rsidR="00541398" w:rsidRPr="00541398" w:rsidRDefault="00541398" w:rsidP="00642DF9">
            <w:pPr>
              <w:spacing w:line="240" w:lineRule="auto"/>
              <w:jc w:val="center"/>
              <w:rPr>
                <w:rFonts w:ascii="Segoe UI" w:eastAsia="Times New Roman" w:hAnsi="Segoe UI" w:cs="Segoe UI"/>
                <w:color w:val="000000"/>
                <w:sz w:val="22"/>
              </w:rPr>
            </w:pP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tcPr>
          <w:p w14:paraId="4390653F" w14:textId="77777777" w:rsidR="00541398" w:rsidRPr="00642DF9" w:rsidRDefault="00541398" w:rsidP="00642DF9">
            <w:pPr>
              <w:spacing w:line="240" w:lineRule="auto"/>
              <w:jc w:val="center"/>
              <w:rPr>
                <w:rFonts w:ascii="Segoe UI" w:eastAsia="Times New Roman" w:hAnsi="Segoe UI" w:cs="Segoe UI"/>
                <w:color w:val="000000"/>
                <w:sz w:val="22"/>
              </w:rPr>
            </w:pPr>
          </w:p>
        </w:tc>
      </w:tr>
      <w:tr w:rsidR="00642DF9" w:rsidRPr="00642DF9" w14:paraId="0DAF03E0" w14:textId="77777777" w:rsidTr="00483B24">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3"/>
          <w:wBefore w:w="4688" w:type="dxa"/>
          <w:cantSplit/>
        </w:trPr>
        <w:tc>
          <w:tcPr>
            <w:tcW w:w="3260" w:type="dxa"/>
            <w:gridSpan w:val="4"/>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483B24">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3"/>
          <w:wBefore w:w="4688" w:type="dxa"/>
          <w:cantSplit/>
        </w:trPr>
        <w:tc>
          <w:tcPr>
            <w:tcW w:w="3260" w:type="dxa"/>
            <w:gridSpan w:val="4"/>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483B24">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3"/>
          <w:wBefore w:w="4688" w:type="dxa"/>
          <w:cantSplit/>
        </w:trPr>
        <w:tc>
          <w:tcPr>
            <w:tcW w:w="3260" w:type="dxa"/>
            <w:gridSpan w:val="4"/>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r w:rsidR="00642DF9" w:rsidRPr="00642DF9" w14:paraId="1C28F68A" w14:textId="77777777" w:rsidTr="00483B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91" w:type="dxa"/>
            <w:gridSpan w:val="5"/>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gridSpan w:val="3"/>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483B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91" w:type="dxa"/>
            <w:gridSpan w:val="5"/>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gridSpan w:val="3"/>
            <w:shd w:val="clear" w:color="auto" w:fill="auto"/>
          </w:tcPr>
          <w:p w14:paraId="4E5D7640" w14:textId="0F7D41A3" w:rsidR="00642DF9" w:rsidRPr="00DF4E68" w:rsidRDefault="00B01A52" w:rsidP="00550E5F">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 xml:space="preserve">najkasneje </w:t>
            </w:r>
            <w:r w:rsidR="00D13B82">
              <w:rPr>
                <w:rFonts w:ascii="Segoe UI" w:eastAsia="Times New Roman" w:hAnsi="Segoe UI" w:cs="Segoe UI"/>
                <w:b/>
                <w:bCs/>
                <w:sz w:val="22"/>
                <w:lang w:eastAsia="sl-SI"/>
              </w:rPr>
              <w:t>6 mesecev po podpisu pogodbe</w:t>
            </w:r>
          </w:p>
        </w:tc>
      </w:tr>
      <w:tr w:rsidR="00642DF9" w:rsidRPr="00642DF9" w14:paraId="4E10F3F4" w14:textId="77777777" w:rsidTr="00483B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6691" w:type="dxa"/>
            <w:gridSpan w:val="5"/>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gridSpan w:val="3"/>
            <w:shd w:val="clear" w:color="auto" w:fill="auto"/>
          </w:tcPr>
          <w:p w14:paraId="02889D8E" w14:textId="082D8E8E" w:rsidR="00642DF9" w:rsidRPr="00DF4E68" w:rsidRDefault="00DF4E68" w:rsidP="00D07A4F">
            <w:pPr>
              <w:spacing w:line="240" w:lineRule="auto"/>
              <w:rPr>
                <w:rFonts w:ascii="Segoe UI" w:eastAsia="Times New Roman" w:hAnsi="Segoe UI" w:cs="Segoe UI"/>
                <w:b/>
                <w:bCs/>
                <w:sz w:val="22"/>
                <w:lang w:eastAsia="sl-SI"/>
              </w:rPr>
            </w:pPr>
            <w:r w:rsidRPr="00DF4E68">
              <w:rPr>
                <w:rFonts w:ascii="Segoe UI" w:eastAsia="Times New Roman" w:hAnsi="Segoe UI" w:cs="Segoe UI"/>
                <w:b/>
                <w:bCs/>
                <w:sz w:val="22"/>
                <w:lang w:eastAsia="sl-SI"/>
              </w:rPr>
              <w:t>3</w:t>
            </w:r>
            <w:r w:rsidR="00D13B82">
              <w:rPr>
                <w:rFonts w:ascii="Segoe UI" w:eastAsia="Times New Roman" w:hAnsi="Segoe UI" w:cs="Segoe UI"/>
                <w:b/>
                <w:bCs/>
                <w:sz w:val="22"/>
                <w:lang w:eastAsia="sl-SI"/>
              </w:rPr>
              <w:t>1</w:t>
            </w:r>
            <w:r w:rsidRPr="00DF4E68">
              <w:rPr>
                <w:rFonts w:ascii="Segoe UI" w:eastAsia="Times New Roman" w:hAnsi="Segoe UI" w:cs="Segoe UI"/>
                <w:b/>
                <w:bCs/>
                <w:sz w:val="22"/>
                <w:lang w:eastAsia="sl-SI"/>
              </w:rPr>
              <w:t>.1</w:t>
            </w:r>
            <w:r w:rsidR="00D13B82">
              <w:rPr>
                <w:rFonts w:ascii="Segoe UI" w:eastAsia="Times New Roman" w:hAnsi="Segoe UI" w:cs="Segoe UI"/>
                <w:b/>
                <w:bCs/>
                <w:sz w:val="22"/>
                <w:lang w:eastAsia="sl-SI"/>
              </w:rPr>
              <w:t>2</w:t>
            </w:r>
            <w:r w:rsidR="005B662E" w:rsidRPr="00DF4E68">
              <w:rPr>
                <w:rFonts w:ascii="Segoe UI" w:eastAsia="Times New Roman" w:hAnsi="Segoe UI" w:cs="Segoe UI"/>
                <w:b/>
                <w:bCs/>
                <w:sz w:val="22"/>
                <w:lang w:eastAsia="sl-SI"/>
              </w:rPr>
              <w:t xml:space="preserve">. </w:t>
            </w:r>
            <w:r w:rsidR="00642DF9" w:rsidRPr="00DF4E68">
              <w:rPr>
                <w:rFonts w:ascii="Segoe UI" w:eastAsia="Times New Roman" w:hAnsi="Segoe UI" w:cs="Segoe UI"/>
                <w:b/>
                <w:bCs/>
                <w:sz w:val="22"/>
                <w:lang w:eastAsia="sl-SI"/>
              </w:rPr>
              <w:t>202</w:t>
            </w:r>
            <w:r w:rsidR="006B7FFD" w:rsidRPr="00DF4E68">
              <w:rPr>
                <w:rFonts w:ascii="Segoe UI" w:eastAsia="Times New Roman" w:hAnsi="Segoe UI" w:cs="Segoe UI"/>
                <w:b/>
                <w:bCs/>
                <w:sz w:val="22"/>
                <w:lang w:eastAsia="sl-SI"/>
              </w:rPr>
              <w:t>3</w:t>
            </w:r>
          </w:p>
        </w:tc>
      </w:tr>
      <w:tr w:rsidR="005F2031" w:rsidRPr="00642DF9" w14:paraId="7F39ECB0" w14:textId="77777777" w:rsidTr="00483B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6691" w:type="dxa"/>
            <w:gridSpan w:val="5"/>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gridSpan w:val="3"/>
            <w:shd w:val="clear" w:color="auto" w:fill="auto"/>
          </w:tcPr>
          <w:p w14:paraId="6BFDB5F2" w14:textId="1FCCC056" w:rsidR="005F2031" w:rsidRPr="00186AF5" w:rsidRDefault="00DF4E68" w:rsidP="003A0BCF">
            <w:pPr>
              <w:spacing w:line="240" w:lineRule="auto"/>
              <w:rPr>
                <w:rFonts w:ascii="Segoe UI" w:eastAsia="Times New Roman" w:hAnsi="Segoe UI" w:cs="Segoe UI"/>
                <w:b/>
                <w:bCs/>
                <w:color w:val="FF0000"/>
                <w:sz w:val="22"/>
                <w:lang w:eastAsia="sl-SI"/>
              </w:rPr>
            </w:pPr>
            <w:r w:rsidRPr="00186AF5">
              <w:rPr>
                <w:rFonts w:ascii="Segoe UI" w:eastAsia="Times New Roman" w:hAnsi="Segoe UI" w:cs="Segoe UI"/>
                <w:b/>
                <w:bCs/>
                <w:sz w:val="22"/>
                <w:lang w:eastAsia="sl-SI"/>
              </w:rPr>
              <w:t>12</w:t>
            </w:r>
            <w:r w:rsidR="000931FA" w:rsidRPr="00186AF5">
              <w:rPr>
                <w:rFonts w:ascii="Segoe UI" w:eastAsia="Times New Roman" w:hAnsi="Segoe UI" w:cs="Segoe UI"/>
                <w:b/>
                <w:bCs/>
                <w:sz w:val="22"/>
                <w:lang w:eastAsia="sl-SI"/>
              </w:rPr>
              <w:t xml:space="preserve"> mesecev</w:t>
            </w:r>
            <w:r w:rsidR="003A0BCF" w:rsidRPr="00186AF5">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050A2E">
        <w:tc>
          <w:tcPr>
            <w:tcW w:w="3190" w:type="dxa"/>
          </w:tcPr>
          <w:p w14:paraId="28860C07" w14:textId="77777777" w:rsidR="006B7FFD" w:rsidRPr="00642DF9" w:rsidRDefault="006B7FFD" w:rsidP="00050A2E">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050A2E">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050A2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050A2E">
        <w:trPr>
          <w:trHeight w:hRule="exact" w:val="873"/>
        </w:trPr>
        <w:tc>
          <w:tcPr>
            <w:tcW w:w="3190" w:type="dxa"/>
          </w:tcPr>
          <w:p w14:paraId="1914D6A2" w14:textId="77777777" w:rsidR="006B7FFD" w:rsidRPr="00642DF9" w:rsidRDefault="006B7FFD" w:rsidP="00050A2E">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050A2E">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050A2E">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050A2E">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050A2E">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050A2E">
        <w:trPr>
          <w:trHeight w:val="86"/>
        </w:trPr>
        <w:tc>
          <w:tcPr>
            <w:tcW w:w="3190" w:type="dxa"/>
            <w:tcBorders>
              <w:top w:val="dashed" w:sz="4" w:space="0" w:color="auto"/>
            </w:tcBorders>
          </w:tcPr>
          <w:p w14:paraId="50075665" w14:textId="77777777" w:rsidR="006B7FFD" w:rsidRPr="00642DF9" w:rsidRDefault="006B7FFD" w:rsidP="00050A2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050A2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FB58D14" w14:textId="6BCDDFCC" w:rsidR="006B7FFD" w:rsidRDefault="006B7FFD" w:rsidP="00050A2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40F771D" w14:textId="705983DA" w:rsidR="009B13E3" w:rsidRDefault="009B13E3" w:rsidP="00050A2E">
            <w:pPr>
              <w:spacing w:line="240" w:lineRule="auto"/>
              <w:jc w:val="center"/>
              <w:rPr>
                <w:rFonts w:ascii="Segoe UI" w:eastAsia="Times New Roman" w:hAnsi="Segoe UI" w:cs="Segoe UI"/>
                <w:i/>
                <w:color w:val="000000"/>
                <w:sz w:val="18"/>
                <w:szCs w:val="18"/>
              </w:rPr>
            </w:pPr>
          </w:p>
          <w:p w14:paraId="352426C0" w14:textId="77777777" w:rsidR="009B13E3" w:rsidRDefault="009B13E3" w:rsidP="00050A2E">
            <w:pPr>
              <w:spacing w:line="240" w:lineRule="auto"/>
              <w:jc w:val="center"/>
              <w:rPr>
                <w:rFonts w:ascii="Segoe UI" w:eastAsia="Times New Roman" w:hAnsi="Segoe UI" w:cs="Segoe UI"/>
                <w:i/>
                <w:color w:val="000000"/>
                <w:sz w:val="18"/>
                <w:szCs w:val="18"/>
              </w:rPr>
            </w:pPr>
          </w:p>
          <w:p w14:paraId="0CBE7B33" w14:textId="77777777" w:rsidR="009B13E3" w:rsidRDefault="009B13E3" w:rsidP="00050A2E">
            <w:pPr>
              <w:spacing w:line="240" w:lineRule="auto"/>
              <w:jc w:val="center"/>
              <w:rPr>
                <w:rFonts w:ascii="Segoe UI" w:eastAsia="Times New Roman" w:hAnsi="Segoe UI" w:cs="Segoe UI"/>
                <w:i/>
                <w:color w:val="000000"/>
                <w:sz w:val="18"/>
                <w:szCs w:val="18"/>
              </w:rPr>
            </w:pPr>
          </w:p>
          <w:p w14:paraId="5C9F7164" w14:textId="77777777" w:rsidR="009B13E3" w:rsidRDefault="009B13E3" w:rsidP="00050A2E">
            <w:pPr>
              <w:spacing w:line="240" w:lineRule="auto"/>
              <w:jc w:val="center"/>
              <w:rPr>
                <w:rFonts w:ascii="Segoe UI" w:eastAsia="Times New Roman" w:hAnsi="Segoe UI" w:cs="Segoe UI"/>
                <w:i/>
                <w:color w:val="000000"/>
                <w:sz w:val="18"/>
                <w:szCs w:val="18"/>
              </w:rPr>
            </w:pPr>
          </w:p>
          <w:p w14:paraId="0821EBFE" w14:textId="0288FEB1" w:rsidR="009B13E3" w:rsidRPr="00642DF9" w:rsidRDefault="009B13E3" w:rsidP="00050A2E">
            <w:pPr>
              <w:spacing w:line="240" w:lineRule="auto"/>
              <w:jc w:val="center"/>
              <w:rPr>
                <w:rFonts w:ascii="Segoe UI" w:eastAsia="Times New Roman" w:hAnsi="Segoe UI" w:cs="Segoe UI"/>
                <w:i/>
                <w:color w:val="000000"/>
                <w:sz w:val="18"/>
                <w:szCs w:val="18"/>
              </w:rPr>
            </w:pPr>
          </w:p>
        </w:tc>
      </w:tr>
    </w:tbl>
    <w:bookmarkEnd w:id="118"/>
    <w:p w14:paraId="48229C79" w14:textId="77777777" w:rsidR="009B13E3" w:rsidRPr="00642DF9" w:rsidRDefault="009B13E3" w:rsidP="009B13E3">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aps/>
          <w:color w:val="000000"/>
          <w:sz w:val="28"/>
          <w:szCs w:val="28"/>
          <w:lang w:eastAsia="sl-SI"/>
        </w:rPr>
        <w:lastRenderedPageBreak/>
        <w:t>vzorec finančnega zavarovanja za resnost ponudbe</w:t>
      </w:r>
    </w:p>
    <w:p w14:paraId="72D9AC84" w14:textId="070B60ED" w:rsidR="009B13E3" w:rsidRPr="00642DF9" w:rsidRDefault="009B13E3" w:rsidP="009B13E3">
      <w:pPr>
        <w:keepNext/>
        <w:spacing w:before="120" w:after="60" w:line="240" w:lineRule="auto"/>
        <w:jc w:val="right"/>
        <w:outlineLvl w:val="2"/>
        <w:rPr>
          <w:rFonts w:ascii="Segoe UI" w:eastAsia="Times New Roman" w:hAnsi="Segoe UI" w:cs="Segoe UI"/>
          <w:b/>
          <w:bCs/>
          <w:sz w:val="2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2B1E6D">
        <w:rPr>
          <w:rFonts w:ascii="Segoe UI" w:eastAsia="Times New Roman" w:hAnsi="Segoe UI" w:cs="Segoe UI"/>
          <w:b/>
          <w:color w:val="FFFFFF" w:themeColor="background1"/>
          <w:sz w:val="28"/>
          <w:szCs w:val="28"/>
          <w:shd w:val="clear" w:color="auto" w:fill="2F5496" w:themeFill="accent1" w:themeFillShade="BF"/>
          <w:lang w:eastAsia="sl-SI"/>
        </w:rPr>
        <w:t>6</w:t>
      </w:r>
    </w:p>
    <w:p w14:paraId="23BC26A3" w14:textId="77777777" w:rsidR="009B13E3" w:rsidRPr="00642DF9" w:rsidRDefault="009B13E3" w:rsidP="009B13E3">
      <w:pPr>
        <w:keepNext/>
        <w:spacing w:before="120" w:after="60" w:line="240" w:lineRule="auto"/>
        <w:outlineLvl w:val="2"/>
        <w:rPr>
          <w:rFonts w:ascii="Segoe UI" w:eastAsia="Times New Roman" w:hAnsi="Segoe UI" w:cs="Segoe UI"/>
          <w:b/>
          <w:bCs/>
          <w:sz w:val="22"/>
        </w:rPr>
      </w:pPr>
      <w:r w:rsidRPr="00642DF9">
        <w:rPr>
          <w:rFonts w:ascii="Segoe UI" w:eastAsia="Times New Roman" w:hAnsi="Segoe UI" w:cs="Segoe UI"/>
          <w:b/>
          <w:bCs/>
          <w:sz w:val="22"/>
        </w:rPr>
        <w:t>Obrazec zavarovanje za resnost ponudbe po EPGP-758</w:t>
      </w:r>
    </w:p>
    <w:p w14:paraId="0422F73D" w14:textId="77777777" w:rsidR="009B13E3" w:rsidRPr="00642DF9" w:rsidRDefault="009B13E3" w:rsidP="009B13E3">
      <w:pPr>
        <w:spacing w:line="240" w:lineRule="auto"/>
        <w:rPr>
          <w:rFonts w:ascii="Segoe UI" w:eastAsia="Times New Roman" w:hAnsi="Segoe UI" w:cs="Segoe UI"/>
          <w:sz w:val="22"/>
        </w:rPr>
      </w:pPr>
    </w:p>
    <w:p w14:paraId="4C737F3B"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2"/>
        </w:rPr>
      </w:pPr>
      <w:r w:rsidRPr="00642DF9">
        <w:rPr>
          <w:rFonts w:ascii="Segoe UI" w:eastAsia="Times New Roman" w:hAnsi="Segoe UI" w:cs="Segoe UI"/>
          <w:i/>
          <w:sz w:val="22"/>
        </w:rPr>
        <w:t>Glava s podatki o garantu (zavarovalnici/banki)</w:t>
      </w:r>
      <w:r w:rsidRPr="00642DF9">
        <w:rPr>
          <w:rFonts w:ascii="Segoe UI" w:eastAsia="Times New Roman" w:hAnsi="Segoe UI" w:cs="Segoe UI"/>
          <w:sz w:val="22"/>
        </w:rPr>
        <w:t xml:space="preserve"> </w:t>
      </w:r>
      <w:r w:rsidRPr="00642DF9">
        <w:rPr>
          <w:rFonts w:ascii="Segoe UI" w:eastAsia="Times New Roman" w:hAnsi="Segoe UI" w:cs="Segoe UI"/>
          <w:i/>
          <w:sz w:val="22"/>
        </w:rPr>
        <w:t>ali SWIFT ključ</w:t>
      </w:r>
    </w:p>
    <w:p w14:paraId="05E4CA63"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sz w:val="22"/>
        </w:rPr>
      </w:pPr>
    </w:p>
    <w:p w14:paraId="3534E42C"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upravičenca tj. izvajalca postopka javnega naročanja)</w:t>
      </w:r>
    </w:p>
    <w:p w14:paraId="49224C44"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2"/>
        </w:rPr>
      </w:pPr>
      <w:r w:rsidRPr="00642DF9">
        <w:rPr>
          <w:rFonts w:ascii="Segoe UI" w:eastAsia="Times New Roman" w:hAnsi="Segoe UI" w:cs="Segoe UI"/>
          <w:sz w:val="22"/>
        </w:rPr>
        <w:t xml:space="preserve">Datum: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datum izdaje)</w:t>
      </w:r>
    </w:p>
    <w:p w14:paraId="43D4B634"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525EB923"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2"/>
        </w:rPr>
      </w:pPr>
      <w:r w:rsidRPr="00642DF9">
        <w:rPr>
          <w:rFonts w:ascii="Segoe UI" w:eastAsia="Times New Roman" w:hAnsi="Segoe UI" w:cs="Segoe UI"/>
          <w:b/>
          <w:sz w:val="22"/>
        </w:rPr>
        <w:t>VRSTA ZAVAROVANJA:</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vrsta zavarovanja: kavcijsko zavarovanje/bančna garancija)</w:t>
      </w:r>
    </w:p>
    <w:p w14:paraId="16F16229"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454F8EB1"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ŠTEVILKA: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številka zavarovanja)</w:t>
      </w:r>
    </w:p>
    <w:p w14:paraId="1822074D"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6C7ED722"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GARANT:</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ime in naslov zavarovalnice/banke v kraju izdaje)</w:t>
      </w:r>
    </w:p>
    <w:p w14:paraId="59101C1A"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5A12E8E3"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2"/>
        </w:rPr>
      </w:pPr>
      <w:r w:rsidRPr="00642DF9">
        <w:rPr>
          <w:rFonts w:ascii="Segoe UI" w:eastAsia="Times New Roman" w:hAnsi="Segoe UI" w:cs="Segoe UI"/>
          <w:b/>
          <w:sz w:val="22"/>
        </w:rPr>
        <w:t xml:space="preserve">NAROČNIK: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ime in naslov naročnika zavarovanja, tj. kandidata oziroma ponudnika v postopku javnega naročanja)</w:t>
      </w:r>
    </w:p>
    <w:p w14:paraId="227D2555"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360DF1B1"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UPRAVIČENEC:</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izvajalca postopka javnega naročanja)</w:t>
      </w:r>
    </w:p>
    <w:p w14:paraId="4FFDD589"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57F5D87D"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OSNOVNI POSEL: </w:t>
      </w:r>
      <w:r w:rsidRPr="00642DF9">
        <w:rPr>
          <w:rFonts w:ascii="Segoe UI" w:eastAsia="Times New Roman" w:hAnsi="Segoe UI" w:cs="Segoe UI"/>
          <w:sz w:val="22"/>
        </w:rPr>
        <w:t xml:space="preserve">obveznost naročnika zavarovanja iz njegove ponudbe, predložene v postopku javnega naročanja št.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številka objave oziroma interna oznaka postopka javnega naročanja),</w:t>
      </w:r>
      <w:r w:rsidRPr="00642DF9">
        <w:rPr>
          <w:rFonts w:ascii="Segoe UI" w:eastAsia="Times New Roman" w:hAnsi="Segoe UI" w:cs="Segoe UI"/>
          <w:sz w:val="22"/>
        </w:rPr>
        <w:t xml:space="preserve"> z dne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 xml:space="preserve">(vpiše se datum objave), </w:t>
      </w:r>
      <w:r w:rsidRPr="00642DF9">
        <w:rPr>
          <w:rFonts w:ascii="Segoe UI" w:eastAsia="Times New Roman" w:hAnsi="Segoe UI" w:cs="Segoe UI"/>
          <w:sz w:val="22"/>
        </w:rPr>
        <w:t xml:space="preserve">katerega predmet je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p>
    <w:p w14:paraId="0D7F0695"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5D2C4D6E"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ZNESEK IN VALUTA: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najvišji znesek s številko in besedo ter valuta)</w:t>
      </w:r>
    </w:p>
    <w:p w14:paraId="07A363DC"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223A9BCE"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LISTINE, KI JIH JE POLEG IZJAVE TREBA PRILOŽITI ZAHTEVI ZA PLAČILO IN SE IZRECNO ZAHTEVAJO V SPODNJEM BESEDILU: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(nobena/navede se listina)</w:t>
      </w:r>
    </w:p>
    <w:p w14:paraId="3D78001C"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3FA8F695"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JEZIK V ZAHTEVANIH LISTINAH:</w:t>
      </w:r>
      <w:r w:rsidRPr="00642DF9">
        <w:rPr>
          <w:rFonts w:ascii="Segoe UI" w:eastAsia="Times New Roman" w:hAnsi="Segoe UI" w:cs="Segoe UI"/>
          <w:sz w:val="22"/>
        </w:rPr>
        <w:t xml:space="preserve"> slovenski</w:t>
      </w:r>
    </w:p>
    <w:p w14:paraId="500885C0"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71FFE57F"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OBLIKA PREDLOŽITVE:</w:t>
      </w:r>
      <w:r w:rsidRPr="00642DF9">
        <w:rPr>
          <w:rFonts w:ascii="Segoe UI" w:eastAsia="Times New Roman" w:hAnsi="Segoe UI" w:cs="Segoe UI"/>
          <w:sz w:val="22"/>
        </w:rPr>
        <w:t xml:space="preserve"> v papirni obliki s priporočeno pošto ali katerokoli obliko hitre pošte ali v elektronski obliki po SWIFT sistemu na naslov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(navede se SWIFT naslova garanta)</w:t>
      </w:r>
    </w:p>
    <w:p w14:paraId="011435AC"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7F5BB6C3"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2"/>
        </w:rPr>
      </w:pPr>
      <w:r w:rsidRPr="00642DF9">
        <w:rPr>
          <w:rFonts w:ascii="Segoe UI" w:eastAsia="Times New Roman" w:hAnsi="Segoe UI" w:cs="Segoe UI"/>
          <w:b/>
          <w:sz w:val="22"/>
        </w:rPr>
        <w:t>KRAJ PREDLOŽITVE:</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(garant vpiše naslov podružnice, kjer se opravi predložitev papirnih listin, ali elektronski naslov za predložitev v elektronski obliki, kot na primer garantov SWIFT naslov)</w:t>
      </w:r>
    </w:p>
    <w:p w14:paraId="7C7F4847"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sz w:val="22"/>
        </w:rPr>
        <w:t>Ne glede na navedeno, se predložitev papirnih listin lahko opravi v katerikoli podružnici garanta na območju Republike Slovenije.</w:t>
      </w:r>
      <w:r w:rsidRPr="00642DF9" w:rsidDel="00D4087F">
        <w:rPr>
          <w:rFonts w:ascii="Segoe UI" w:eastAsia="Times New Roman" w:hAnsi="Segoe UI" w:cs="Segoe UI"/>
          <w:sz w:val="22"/>
        </w:rPr>
        <w:t xml:space="preserve"> </w:t>
      </w:r>
    </w:p>
    <w:p w14:paraId="3A04D7AF"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66D33335"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DATUM VELJAVNOSTI: </w:t>
      </w:r>
      <w:r w:rsidRPr="00642DF9">
        <w:rPr>
          <w:rFonts w:ascii="Segoe UI" w:eastAsia="Times New Roman" w:hAnsi="Segoe UI" w:cs="Segoe UI"/>
          <w:sz w:val="22"/>
        </w:rPr>
        <w:fldChar w:fldCharType="begin">
          <w:ffData>
            <w:name w:val="Besedilo2"/>
            <w:enabled/>
            <w:calcOnExit w:val="0"/>
            <w:textInput>
              <w:default w:val="DD. MM. LLLL"/>
            </w:textInput>
          </w:ffData>
        </w:fldChar>
      </w:r>
      <w:bookmarkStart w:id="119" w:name="Besedilo2"/>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DD. MM. LLLL</w:t>
      </w:r>
      <w:r w:rsidRPr="00642DF9">
        <w:rPr>
          <w:rFonts w:ascii="Segoe UI" w:eastAsia="Times New Roman" w:hAnsi="Segoe UI" w:cs="Segoe UI"/>
          <w:sz w:val="22"/>
        </w:rPr>
        <w:fldChar w:fldCharType="end"/>
      </w:r>
      <w:bookmarkEnd w:id="119"/>
      <w:r w:rsidRPr="00642DF9">
        <w:rPr>
          <w:rFonts w:ascii="Segoe UI" w:eastAsia="Times New Roman" w:hAnsi="Segoe UI" w:cs="Segoe UI"/>
          <w:sz w:val="22"/>
        </w:rPr>
        <w:t xml:space="preserve"> </w:t>
      </w:r>
      <w:r w:rsidRPr="00642DF9">
        <w:rPr>
          <w:rFonts w:ascii="Segoe UI" w:eastAsia="Times New Roman" w:hAnsi="Segoe UI" w:cs="Segoe UI"/>
          <w:i/>
          <w:sz w:val="22"/>
        </w:rPr>
        <w:t>(vpiše se datum, ki je naveden v razpisni dokumentaciji za oddajo predmetnega javnega naročila)</w:t>
      </w:r>
    </w:p>
    <w:p w14:paraId="4F6061E7"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3F98B91A"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b/>
          <w:sz w:val="22"/>
        </w:rPr>
        <w:t>STRANKA, KI JE DOLŽNA PLAČATI STROŠKE:</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ime naročnika zavarovanja, tj. kandidata oziroma ponudnika v postopku javnega naročanja)</w:t>
      </w:r>
    </w:p>
    <w:p w14:paraId="610200A5"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sz w:val="22"/>
        </w:rPr>
      </w:pPr>
    </w:p>
    <w:p w14:paraId="24DFB0DB" w14:textId="77777777" w:rsidR="009B13E3" w:rsidRPr="00642DF9" w:rsidRDefault="009B13E3" w:rsidP="009B13E3">
      <w:pPr>
        <w:spacing w:line="240" w:lineRule="auto"/>
        <w:jc w:val="both"/>
        <w:rPr>
          <w:rFonts w:ascii="Segoe UI" w:eastAsia="Times New Roman" w:hAnsi="Segoe UI" w:cs="Segoe UI"/>
          <w:sz w:val="22"/>
        </w:rPr>
      </w:pPr>
      <w:r w:rsidRPr="00642DF9">
        <w:rPr>
          <w:rFonts w:ascii="Segoe UI" w:eastAsia="Times New Roman" w:hAnsi="Segoe UI" w:cs="Segoe UI"/>
          <w:sz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907F27" w14:textId="77777777" w:rsidR="009B13E3" w:rsidRPr="00642DF9" w:rsidRDefault="009B13E3" w:rsidP="009B13E3">
      <w:pPr>
        <w:spacing w:line="240" w:lineRule="auto"/>
        <w:jc w:val="both"/>
        <w:rPr>
          <w:rFonts w:ascii="Segoe UI" w:eastAsia="Times New Roman" w:hAnsi="Segoe UI" w:cs="Segoe UI"/>
          <w:sz w:val="22"/>
        </w:rPr>
      </w:pPr>
    </w:p>
    <w:p w14:paraId="266ABA7C" w14:textId="77777777" w:rsidR="009B13E3" w:rsidRPr="00642DF9" w:rsidRDefault="009B13E3" w:rsidP="009B13E3">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Zavarovanje se lahko unovči iz naslednjih razlogov, ki morajo biti navedeni v izjavi upravičenca oziroma zahtevi za plačilo: </w:t>
      </w:r>
    </w:p>
    <w:p w14:paraId="6780ED2D" w14:textId="77777777" w:rsidR="009B13E3" w:rsidRPr="00642DF9" w:rsidRDefault="009B13E3" w:rsidP="009B13E3">
      <w:pPr>
        <w:numPr>
          <w:ilvl w:val="0"/>
          <w:numId w:val="26"/>
        </w:numPr>
        <w:spacing w:line="240" w:lineRule="auto"/>
        <w:jc w:val="both"/>
        <w:rPr>
          <w:rFonts w:ascii="Segoe UI" w:eastAsia="Times New Roman" w:hAnsi="Segoe UI" w:cs="Segoe UI"/>
          <w:sz w:val="22"/>
        </w:rPr>
      </w:pPr>
      <w:r w:rsidRPr="00642DF9">
        <w:rPr>
          <w:rFonts w:ascii="Segoe UI" w:eastAsia="Times New Roman" w:hAnsi="Segoe UI" w:cs="Segoe UI"/>
          <w:sz w:val="22"/>
        </w:rPr>
        <w:t>naročnik zavarovanja je umaknil ponudbo po poteku roka za prejem ponudb ali nedopustno spremenil ponudbo v času njene veljavnosti; ali</w:t>
      </w:r>
    </w:p>
    <w:p w14:paraId="5817D826" w14:textId="77777777" w:rsidR="009B13E3" w:rsidRPr="00642DF9" w:rsidRDefault="009B13E3" w:rsidP="009B13E3">
      <w:pPr>
        <w:numPr>
          <w:ilvl w:val="0"/>
          <w:numId w:val="26"/>
        </w:numPr>
        <w:spacing w:line="240" w:lineRule="auto"/>
        <w:jc w:val="both"/>
        <w:rPr>
          <w:rFonts w:ascii="Segoe UI" w:eastAsia="Times New Roman" w:hAnsi="Segoe UI" w:cs="Segoe UI"/>
          <w:sz w:val="22"/>
        </w:rPr>
      </w:pPr>
      <w:r w:rsidRPr="00642DF9">
        <w:rPr>
          <w:rFonts w:ascii="Segoe UI" w:eastAsia="Times New Roman" w:hAnsi="Segoe UI" w:cs="Segoe UI"/>
          <w:sz w:val="22"/>
        </w:rPr>
        <w:t>izbrani naročnik zavarovanja na poziv upravičenca ni podpisal pogodbe; ali</w:t>
      </w:r>
    </w:p>
    <w:p w14:paraId="25CC0CDD" w14:textId="77777777" w:rsidR="009B13E3" w:rsidRPr="00642DF9" w:rsidRDefault="009B13E3" w:rsidP="009B13E3">
      <w:pPr>
        <w:numPr>
          <w:ilvl w:val="0"/>
          <w:numId w:val="26"/>
        </w:numPr>
        <w:spacing w:line="240" w:lineRule="auto"/>
        <w:jc w:val="both"/>
        <w:rPr>
          <w:rFonts w:ascii="Segoe UI" w:eastAsia="Times New Roman" w:hAnsi="Segoe UI" w:cs="Segoe UI"/>
          <w:sz w:val="22"/>
        </w:rPr>
      </w:pPr>
      <w:r w:rsidRPr="00642DF9">
        <w:rPr>
          <w:rFonts w:ascii="Segoe UI" w:eastAsia="Times New Roman" w:hAnsi="Segoe UI" w:cs="Segoe UI"/>
          <w:sz w:val="22"/>
        </w:rPr>
        <w:t>izbrani naročnik zavarovanja ni predložil zavarovanja za dobro izvedbo pogodbenih obveznosti v skladu s pogoji naročila.</w:t>
      </w:r>
    </w:p>
    <w:p w14:paraId="201632B5" w14:textId="77777777" w:rsidR="009B13E3" w:rsidRPr="00642DF9" w:rsidRDefault="009B13E3" w:rsidP="009B13E3">
      <w:pPr>
        <w:spacing w:line="240" w:lineRule="auto"/>
        <w:jc w:val="both"/>
        <w:rPr>
          <w:rFonts w:ascii="Segoe UI" w:eastAsia="Times New Roman" w:hAnsi="Segoe UI" w:cs="Segoe UI"/>
          <w:sz w:val="22"/>
        </w:rPr>
      </w:pPr>
    </w:p>
    <w:p w14:paraId="0EA41AFB" w14:textId="77777777" w:rsidR="009B13E3" w:rsidRPr="00642DF9" w:rsidRDefault="009B13E3" w:rsidP="009B13E3">
      <w:pPr>
        <w:spacing w:line="240" w:lineRule="auto"/>
        <w:jc w:val="both"/>
        <w:rPr>
          <w:rFonts w:ascii="Segoe UI" w:eastAsia="Times New Roman" w:hAnsi="Segoe UI" w:cs="Segoe UI"/>
          <w:sz w:val="22"/>
        </w:rPr>
      </w:pPr>
      <w:r w:rsidRPr="00642DF9">
        <w:rPr>
          <w:rFonts w:ascii="Segoe UI" w:eastAsia="Times New Roman" w:hAnsi="Segoe UI" w:cs="Segoe UI"/>
          <w:sz w:val="22"/>
        </w:rPr>
        <w:t>Katerokoli zahtevo za plačilo po tem zavarovanju moramo prejeti na datum veljavnosti zavarovanja ali pred njim v zgoraj navedenem kraju predložitve.</w:t>
      </w:r>
    </w:p>
    <w:p w14:paraId="48ABBEC3" w14:textId="77777777" w:rsidR="009B13E3" w:rsidRPr="00642DF9" w:rsidRDefault="009B13E3" w:rsidP="009B13E3">
      <w:pPr>
        <w:spacing w:line="240" w:lineRule="auto"/>
        <w:jc w:val="both"/>
        <w:rPr>
          <w:rFonts w:ascii="Segoe UI" w:eastAsia="Times New Roman" w:hAnsi="Segoe UI" w:cs="Segoe UI"/>
          <w:sz w:val="22"/>
        </w:rPr>
      </w:pPr>
    </w:p>
    <w:p w14:paraId="7FC225CA" w14:textId="77777777" w:rsidR="009B13E3" w:rsidRPr="00642DF9" w:rsidRDefault="009B13E3" w:rsidP="009B13E3">
      <w:pPr>
        <w:spacing w:line="240" w:lineRule="auto"/>
        <w:jc w:val="both"/>
        <w:rPr>
          <w:rFonts w:ascii="Segoe UI" w:eastAsia="Times New Roman" w:hAnsi="Segoe UI" w:cs="Segoe UI"/>
          <w:sz w:val="22"/>
        </w:rPr>
      </w:pPr>
      <w:r w:rsidRPr="00642DF9">
        <w:rPr>
          <w:rFonts w:ascii="Segoe UI" w:eastAsia="Times New Roman" w:hAnsi="Segoe UI" w:cs="Segoe UI"/>
          <w:sz w:val="22"/>
        </w:rPr>
        <w:t>Morebitne spore v zvezi s tem zavarovanjem rešuje stvarno pristojno sodišče v Ljubljani po slovenskem pravu.</w:t>
      </w:r>
    </w:p>
    <w:p w14:paraId="5630A640"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2366C66F"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sz w:val="22"/>
        </w:rPr>
        <w:t>Za to zavarovanje veljajo Enotna pravila za garancije na poziv (EPGP) revizija iz leta 2010, izdana pri MTZ pod št. 758.</w:t>
      </w:r>
    </w:p>
    <w:p w14:paraId="38D75A5B"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38B21A38"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23A4A2EC"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E0B03A2"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7975E22"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CD625C1"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E735213"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9209192"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17D72D1"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4AAA187"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1039D92"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2C0C899"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8DC7843"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CFE84B8"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B3673A3"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2FF2A86" w14:textId="77777777" w:rsidR="009B13E3" w:rsidRPr="00642DF9" w:rsidRDefault="009B13E3" w:rsidP="009B13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b/>
          <w:bCs/>
          <w:color w:val="000000"/>
          <w:sz w:val="22"/>
          <w:lang w:eastAsia="sl-SI"/>
        </w:rPr>
      </w:pPr>
      <w:r w:rsidRPr="00642DF9">
        <w:rPr>
          <w:rFonts w:ascii="Segoe UI" w:eastAsia="Times New Roman" w:hAnsi="Segoe UI" w:cs="Segoe UI"/>
          <w:sz w:val="22"/>
        </w:rPr>
        <w:tab/>
      </w:r>
      <w:r w:rsidRPr="00642DF9">
        <w:rPr>
          <w:rFonts w:ascii="Segoe UI" w:eastAsia="Times New Roman" w:hAnsi="Segoe UI" w:cs="Segoe UI"/>
          <w:sz w:val="22"/>
        </w:rPr>
        <w:tab/>
      </w:r>
      <w:r w:rsidRPr="00642DF9">
        <w:rPr>
          <w:rFonts w:ascii="Segoe UI" w:eastAsia="Times New Roman" w:hAnsi="Segoe UI" w:cs="Segoe UI"/>
          <w:sz w:val="22"/>
        </w:rPr>
        <w:tab/>
      </w:r>
      <w:r w:rsidRPr="00642DF9">
        <w:rPr>
          <w:rFonts w:ascii="Segoe UI" w:eastAsia="Times New Roman" w:hAnsi="Segoe UI" w:cs="Segoe UI"/>
          <w:sz w:val="22"/>
        </w:rPr>
        <w:tab/>
      </w:r>
      <w:r w:rsidRPr="00642DF9">
        <w:rPr>
          <w:rFonts w:ascii="Segoe UI" w:eastAsia="Times New Roman" w:hAnsi="Segoe UI" w:cs="Segoe UI"/>
          <w:sz w:val="22"/>
        </w:rPr>
        <w:tab/>
      </w:r>
      <w:r w:rsidRPr="00642DF9">
        <w:rPr>
          <w:rFonts w:ascii="Segoe UI" w:eastAsia="Times New Roman" w:hAnsi="Segoe UI" w:cs="Segoe UI"/>
          <w:sz w:val="22"/>
        </w:rPr>
        <w:tab/>
      </w:r>
      <w:r w:rsidRPr="00642DF9">
        <w:rPr>
          <w:rFonts w:ascii="Segoe UI" w:eastAsia="Times New Roman" w:hAnsi="Segoe UI" w:cs="Segoe UI"/>
          <w:sz w:val="22"/>
        </w:rPr>
        <w:tab/>
      </w:r>
      <w:r w:rsidRPr="00642DF9">
        <w:rPr>
          <w:rFonts w:ascii="Segoe UI" w:eastAsia="Times New Roman" w:hAnsi="Segoe UI" w:cs="Segoe UI"/>
          <w:sz w:val="22"/>
        </w:rPr>
        <w:tab/>
        <w:t xml:space="preserve">      </w:t>
      </w:r>
    </w:p>
    <w:p w14:paraId="420F4FB0" w14:textId="77777777" w:rsidR="009B13E3" w:rsidRPr="00642DF9" w:rsidRDefault="009B13E3" w:rsidP="009B13E3">
      <w:pPr>
        <w:autoSpaceDE w:val="0"/>
        <w:autoSpaceDN w:val="0"/>
        <w:adjustRightInd w:val="0"/>
        <w:spacing w:line="240" w:lineRule="auto"/>
        <w:jc w:val="both"/>
        <w:rPr>
          <w:rFonts w:ascii="Segoe UI" w:eastAsia="Times New Roman" w:hAnsi="Segoe UI" w:cs="Segoe UI"/>
          <w:b/>
          <w:bCs/>
          <w:color w:val="000000"/>
          <w:sz w:val="22"/>
          <w:lang w:eastAsia="sl-SI"/>
        </w:rPr>
      </w:pPr>
    </w:p>
    <w:tbl>
      <w:tblPr>
        <w:tblW w:w="10206" w:type="dxa"/>
        <w:tblLayout w:type="fixed"/>
        <w:tblLook w:val="04A0" w:firstRow="1" w:lastRow="0" w:firstColumn="1" w:lastColumn="0" w:noHBand="0" w:noVBand="1"/>
      </w:tblPr>
      <w:tblGrid>
        <w:gridCol w:w="3066"/>
        <w:gridCol w:w="3066"/>
        <w:gridCol w:w="4074"/>
      </w:tblGrid>
      <w:tr w:rsidR="009B13E3" w:rsidRPr="00642DF9" w14:paraId="71F26F65" w14:textId="77777777" w:rsidTr="00050A2E">
        <w:trPr>
          <w:trHeight w:val="262"/>
        </w:trPr>
        <w:tc>
          <w:tcPr>
            <w:tcW w:w="3066" w:type="dxa"/>
          </w:tcPr>
          <w:p w14:paraId="6070FA43" w14:textId="77777777" w:rsidR="009B13E3" w:rsidRPr="00642DF9" w:rsidRDefault="009B13E3" w:rsidP="00050A2E">
            <w:pPr>
              <w:spacing w:before="120" w:after="60" w:line="240" w:lineRule="auto"/>
              <w:jc w:val="both"/>
              <w:rPr>
                <w:rFonts w:ascii="Segoe UI" w:eastAsia="Times New Roman" w:hAnsi="Segoe UI" w:cs="Segoe UI"/>
                <w:sz w:val="22"/>
                <w:lang w:eastAsia="sl-SI"/>
              </w:rPr>
            </w:pPr>
          </w:p>
        </w:tc>
        <w:tc>
          <w:tcPr>
            <w:tcW w:w="3066" w:type="dxa"/>
          </w:tcPr>
          <w:p w14:paraId="693DC8AF" w14:textId="77777777" w:rsidR="009B13E3" w:rsidRPr="00642DF9" w:rsidRDefault="009B13E3" w:rsidP="00050A2E">
            <w:pPr>
              <w:spacing w:before="120" w:after="60" w:line="240" w:lineRule="auto"/>
              <w:jc w:val="both"/>
              <w:rPr>
                <w:rFonts w:ascii="Segoe UI" w:eastAsia="Times New Roman" w:hAnsi="Segoe UI" w:cs="Segoe UI"/>
                <w:sz w:val="22"/>
                <w:lang w:eastAsia="sl-SI"/>
              </w:rPr>
            </w:pPr>
          </w:p>
        </w:tc>
        <w:tc>
          <w:tcPr>
            <w:tcW w:w="4074" w:type="dxa"/>
          </w:tcPr>
          <w:p w14:paraId="0248D472" w14:textId="77777777" w:rsidR="009B13E3" w:rsidRPr="00642DF9" w:rsidRDefault="009B13E3" w:rsidP="00050A2E">
            <w:pPr>
              <w:spacing w:before="120" w:after="60" w:line="240" w:lineRule="auto"/>
              <w:jc w:val="center"/>
              <w:rPr>
                <w:rFonts w:ascii="Segoe UI" w:eastAsia="Times New Roman" w:hAnsi="Segoe UI" w:cs="Segoe UI"/>
                <w:sz w:val="22"/>
                <w:lang w:eastAsia="sl-SI"/>
              </w:rPr>
            </w:pPr>
            <w:r w:rsidRPr="00642DF9">
              <w:rPr>
                <w:rFonts w:ascii="Segoe UI" w:eastAsia="Times New Roman" w:hAnsi="Segoe UI" w:cs="Segoe UI"/>
                <w:sz w:val="22"/>
                <w:lang w:eastAsia="sl-SI"/>
              </w:rPr>
              <w:t>Garant:</w:t>
            </w:r>
          </w:p>
          <w:p w14:paraId="3F0AB7FC" w14:textId="77777777" w:rsidR="009B13E3" w:rsidRPr="00642DF9" w:rsidRDefault="009B13E3" w:rsidP="00050A2E">
            <w:pPr>
              <w:spacing w:before="120" w:after="60" w:line="240" w:lineRule="auto"/>
              <w:jc w:val="center"/>
              <w:rPr>
                <w:rFonts w:ascii="Segoe UI" w:eastAsia="Times New Roman" w:hAnsi="Segoe UI" w:cs="Segoe UI"/>
                <w:sz w:val="22"/>
                <w:lang w:eastAsia="sl-SI"/>
              </w:rPr>
            </w:pPr>
          </w:p>
          <w:p w14:paraId="19411C96" w14:textId="77777777" w:rsidR="009B13E3" w:rsidRPr="00642DF9" w:rsidRDefault="009B13E3" w:rsidP="00050A2E">
            <w:pPr>
              <w:spacing w:before="120" w:after="60" w:line="240" w:lineRule="auto"/>
              <w:jc w:val="center"/>
              <w:rPr>
                <w:rFonts w:ascii="Segoe UI" w:eastAsia="Times New Roman" w:hAnsi="Segoe UI" w:cs="Segoe UI"/>
                <w:sz w:val="22"/>
                <w:lang w:eastAsia="sl-SI"/>
              </w:rPr>
            </w:pPr>
          </w:p>
        </w:tc>
      </w:tr>
      <w:tr w:rsidR="009B13E3" w:rsidRPr="00642DF9" w14:paraId="0C160593" w14:textId="77777777" w:rsidTr="00050A2E">
        <w:trPr>
          <w:trHeight w:val="89"/>
        </w:trPr>
        <w:tc>
          <w:tcPr>
            <w:tcW w:w="3066" w:type="dxa"/>
            <w:tcBorders>
              <w:top w:val="dashed" w:sz="4" w:space="0" w:color="auto"/>
              <w:left w:val="nil"/>
              <w:bottom w:val="nil"/>
              <w:right w:val="nil"/>
            </w:tcBorders>
          </w:tcPr>
          <w:p w14:paraId="7CA86BC6" w14:textId="77777777" w:rsidR="009B13E3" w:rsidRPr="00642DF9" w:rsidRDefault="009B13E3" w:rsidP="00050A2E">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(kraj, datum)</w:t>
            </w:r>
          </w:p>
        </w:tc>
        <w:tc>
          <w:tcPr>
            <w:tcW w:w="3066" w:type="dxa"/>
          </w:tcPr>
          <w:p w14:paraId="643B9552" w14:textId="77777777" w:rsidR="009B13E3" w:rsidRPr="00642DF9" w:rsidRDefault="009B13E3" w:rsidP="00050A2E">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tcPr>
          <w:p w14:paraId="1C558EC8" w14:textId="77777777" w:rsidR="009B13E3" w:rsidRDefault="009B13E3" w:rsidP="00050A2E">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(podpis predstavnika)</w:t>
            </w:r>
          </w:p>
          <w:p w14:paraId="5CDC5782" w14:textId="6A5364F9" w:rsidR="003670AE" w:rsidRPr="00642DF9" w:rsidRDefault="003670AE" w:rsidP="00050A2E">
            <w:pPr>
              <w:spacing w:before="120" w:after="60" w:line="240" w:lineRule="auto"/>
              <w:jc w:val="center"/>
              <w:rPr>
                <w:rFonts w:ascii="Segoe UI" w:eastAsia="Times New Roman" w:hAnsi="Segoe UI" w:cs="Segoe UI"/>
                <w:i/>
                <w:sz w:val="16"/>
                <w:szCs w:val="24"/>
                <w:lang w:eastAsia="sl-SI"/>
              </w:rPr>
            </w:pPr>
          </w:p>
        </w:tc>
      </w:tr>
    </w:tbl>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3206AF6B"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2B1E6D">
        <w:rPr>
          <w:rFonts w:ascii="Segoe UI" w:eastAsia="Times New Roman" w:hAnsi="Segoe UI" w:cs="Segoe UI"/>
          <w:b/>
          <w:color w:val="FFFFFF" w:themeColor="background1"/>
          <w:sz w:val="28"/>
          <w:szCs w:val="28"/>
          <w:shd w:val="clear" w:color="auto" w:fill="2F5496" w:themeFill="accent1" w:themeFillShade="BF"/>
          <w:lang w:eastAsia="sl-SI"/>
        </w:rPr>
        <w:t>7</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312E84FD"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186AF5">
        <w:rPr>
          <w:rFonts w:ascii="Segoe UI" w:eastAsia="Times New Roman" w:hAnsi="Segoe UI" w:cs="Segoe UI"/>
          <w:b/>
          <w:sz w:val="28"/>
          <w:szCs w:val="28"/>
          <w:lang w:val="pt-BR"/>
        </w:rPr>
        <w:t>»</w:t>
      </w:r>
      <w:r w:rsidR="006B7FFD" w:rsidRPr="00186AF5">
        <w:rPr>
          <w:rFonts w:ascii="Segoe UI" w:hAnsi="Segoe UI" w:cs="Segoe UI"/>
          <w:b/>
          <w:color w:val="FF0000"/>
          <w:sz w:val="28"/>
          <w:szCs w:val="28"/>
        </w:rPr>
        <w:t xml:space="preserve"> </w:t>
      </w:r>
      <w:r w:rsidR="00C91833" w:rsidRPr="00186AF5">
        <w:rPr>
          <w:rFonts w:ascii="Segoe UI" w:hAnsi="Segoe UI" w:cs="Segoe UI"/>
          <w:b/>
          <w:iCs/>
          <w:sz w:val="28"/>
          <w:szCs w:val="28"/>
        </w:rPr>
        <w:t>STATE OF THE ART FIB (</w:t>
      </w:r>
      <w:proofErr w:type="spellStart"/>
      <w:r w:rsidR="00C91833" w:rsidRPr="00186AF5">
        <w:rPr>
          <w:rFonts w:ascii="Segoe UI" w:hAnsi="Segoe UI" w:cs="Segoe UI"/>
          <w:b/>
          <w:iCs/>
          <w:sz w:val="28"/>
          <w:szCs w:val="28"/>
        </w:rPr>
        <w:t>Focused</w:t>
      </w:r>
      <w:proofErr w:type="spellEnd"/>
      <w:r w:rsidR="00C91833" w:rsidRPr="00186AF5">
        <w:rPr>
          <w:rFonts w:ascii="Segoe UI" w:hAnsi="Segoe UI" w:cs="Segoe UI"/>
          <w:b/>
          <w:iCs/>
          <w:sz w:val="28"/>
          <w:szCs w:val="28"/>
        </w:rPr>
        <w:t xml:space="preserve"> Ion </w:t>
      </w:r>
      <w:proofErr w:type="spellStart"/>
      <w:r w:rsidR="00C91833" w:rsidRPr="00186AF5">
        <w:rPr>
          <w:rFonts w:ascii="Segoe UI" w:hAnsi="Segoe UI" w:cs="Segoe UI"/>
          <w:b/>
          <w:iCs/>
          <w:sz w:val="28"/>
          <w:szCs w:val="28"/>
        </w:rPr>
        <w:t>Beam</w:t>
      </w:r>
      <w:proofErr w:type="spellEnd"/>
      <w:r w:rsidR="00C91833" w:rsidRPr="00186AF5">
        <w:rPr>
          <w:rFonts w:ascii="Segoe UI" w:hAnsi="Segoe UI" w:cs="Segoe UI"/>
          <w:b/>
          <w:sz w:val="28"/>
          <w:szCs w:val="28"/>
        </w:rPr>
        <w:t>)</w:t>
      </w:r>
      <w:r w:rsidR="009D783E" w:rsidRPr="006B7FFD">
        <w:rPr>
          <w:rFonts w:ascii="Segoe UI" w:hAnsi="Segoe UI" w:cs="Segoe UI"/>
          <w:b/>
          <w:bCs/>
          <w:color w:val="FF0000"/>
          <w:sz w:val="36"/>
          <w:szCs w:val="36"/>
        </w:rPr>
        <w:t xml:space="preserve"> </w:t>
      </w:r>
      <w:r w:rsidR="006B7FFD"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050A2E">
        <w:trPr>
          <w:trHeight w:val="292"/>
        </w:trPr>
        <w:tc>
          <w:tcPr>
            <w:tcW w:w="5037" w:type="dxa"/>
            <w:shd w:val="clear" w:color="auto" w:fill="auto"/>
          </w:tcPr>
          <w:p w14:paraId="3DA88948"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050A2E">
        <w:trPr>
          <w:trHeight w:val="1075"/>
        </w:trPr>
        <w:tc>
          <w:tcPr>
            <w:tcW w:w="5037" w:type="dxa"/>
            <w:shd w:val="clear" w:color="auto" w:fill="DEEAF6"/>
          </w:tcPr>
          <w:p w14:paraId="23E73911" w14:textId="77777777" w:rsidR="006B7FFD" w:rsidRPr="00821B21" w:rsidRDefault="006B7FFD" w:rsidP="00050A2E">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050A2E">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050A2E">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050A2E">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050A2E">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050A2E">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050A2E">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050A2E">
            <w:pPr>
              <w:spacing w:line="260" w:lineRule="atLeast"/>
              <w:rPr>
                <w:rFonts w:ascii="Segoe UI" w:eastAsia="Calibri" w:hAnsi="Segoe UI" w:cs="Segoe UI"/>
                <w:b/>
                <w:sz w:val="22"/>
                <w:lang w:eastAsia="ar-SA"/>
              </w:rPr>
            </w:pPr>
          </w:p>
          <w:p w14:paraId="7BE38290" w14:textId="77777777" w:rsidR="006B7FFD" w:rsidRPr="00821B21" w:rsidRDefault="006B7FFD" w:rsidP="00050A2E">
            <w:pPr>
              <w:spacing w:line="260" w:lineRule="atLeast"/>
              <w:rPr>
                <w:rFonts w:ascii="Segoe UI" w:eastAsia="Calibri" w:hAnsi="Segoe UI" w:cs="Segoe UI"/>
                <w:b/>
                <w:sz w:val="22"/>
                <w:lang w:eastAsia="ar-SA"/>
              </w:rPr>
            </w:pPr>
          </w:p>
          <w:p w14:paraId="6214C3A6" w14:textId="77777777" w:rsidR="006B7FFD" w:rsidRPr="00821B21" w:rsidRDefault="006B7FFD" w:rsidP="00050A2E">
            <w:pPr>
              <w:spacing w:line="260" w:lineRule="atLeast"/>
              <w:rPr>
                <w:rFonts w:ascii="Segoe UI" w:eastAsia="Calibri" w:hAnsi="Segoe UI" w:cs="Segoe UI"/>
                <w:b/>
                <w:sz w:val="22"/>
                <w:lang w:eastAsia="ar-SA"/>
              </w:rPr>
            </w:pPr>
          </w:p>
          <w:p w14:paraId="51A2A287" w14:textId="77777777" w:rsidR="006B7FFD" w:rsidRPr="00821B21" w:rsidRDefault="006B7FFD" w:rsidP="00050A2E">
            <w:pPr>
              <w:spacing w:line="260" w:lineRule="atLeast"/>
              <w:rPr>
                <w:rFonts w:ascii="Segoe UI" w:eastAsia="Calibri" w:hAnsi="Segoe UI" w:cs="Segoe UI"/>
                <w:b/>
                <w:sz w:val="22"/>
                <w:lang w:eastAsia="ar-SA"/>
              </w:rPr>
            </w:pPr>
          </w:p>
          <w:p w14:paraId="6741EC1C" w14:textId="77777777" w:rsidR="006B7FFD" w:rsidRPr="00821B21" w:rsidRDefault="006B7FFD" w:rsidP="00050A2E">
            <w:pPr>
              <w:spacing w:line="260" w:lineRule="atLeast"/>
              <w:rPr>
                <w:rFonts w:ascii="Segoe UI" w:eastAsia="Calibri" w:hAnsi="Segoe UI" w:cs="Segoe UI"/>
                <w:b/>
                <w:sz w:val="22"/>
                <w:lang w:eastAsia="ar-SA"/>
              </w:rPr>
            </w:pPr>
          </w:p>
          <w:p w14:paraId="670BCA8E" w14:textId="77777777" w:rsidR="006B7FFD" w:rsidRPr="00821B21" w:rsidRDefault="006B7FFD" w:rsidP="00050A2E">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050A2E">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050A2E">
        <w:trPr>
          <w:trHeight w:val="391"/>
        </w:trPr>
        <w:tc>
          <w:tcPr>
            <w:tcW w:w="5037" w:type="dxa"/>
            <w:shd w:val="clear" w:color="auto" w:fill="auto"/>
            <w:vAlign w:val="center"/>
          </w:tcPr>
          <w:p w14:paraId="7C46228D"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050A2E">
        <w:trPr>
          <w:trHeight w:val="391"/>
        </w:trPr>
        <w:tc>
          <w:tcPr>
            <w:tcW w:w="5037" w:type="dxa"/>
            <w:shd w:val="clear" w:color="auto" w:fill="auto"/>
            <w:vAlign w:val="center"/>
          </w:tcPr>
          <w:p w14:paraId="74CF65A8"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050A2E">
        <w:trPr>
          <w:trHeight w:val="391"/>
        </w:trPr>
        <w:tc>
          <w:tcPr>
            <w:tcW w:w="5037" w:type="dxa"/>
            <w:shd w:val="clear" w:color="auto" w:fill="auto"/>
            <w:vAlign w:val="center"/>
          </w:tcPr>
          <w:p w14:paraId="0CD6A58C"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050A2E">
        <w:trPr>
          <w:trHeight w:val="391"/>
        </w:trPr>
        <w:tc>
          <w:tcPr>
            <w:tcW w:w="5037" w:type="dxa"/>
            <w:shd w:val="clear" w:color="auto" w:fill="auto"/>
            <w:vAlign w:val="center"/>
          </w:tcPr>
          <w:p w14:paraId="6C0176CF"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050A2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4C2D84">
      <w:pPr>
        <w:pStyle w:val="Odstavekseznama"/>
        <w:numPr>
          <w:ilvl w:val="0"/>
          <w:numId w:val="20"/>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5467FB58"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C91833" w:rsidRPr="004E3410">
        <w:rPr>
          <w:rFonts w:ascii="Arial" w:hAnsi="Arial" w:cs="Arial"/>
          <w:b/>
          <w:iCs/>
          <w:sz w:val="22"/>
        </w:rPr>
        <w:t>STATE OF THE ART FIB (</w:t>
      </w:r>
      <w:proofErr w:type="spellStart"/>
      <w:r w:rsidR="00C91833" w:rsidRPr="004E3410">
        <w:rPr>
          <w:rFonts w:ascii="Arial" w:hAnsi="Arial" w:cs="Arial"/>
          <w:b/>
          <w:iCs/>
          <w:sz w:val="22"/>
        </w:rPr>
        <w:t>Focused</w:t>
      </w:r>
      <w:proofErr w:type="spellEnd"/>
      <w:r w:rsidR="00C91833" w:rsidRPr="004E3410">
        <w:rPr>
          <w:rFonts w:ascii="Arial" w:hAnsi="Arial" w:cs="Arial"/>
          <w:b/>
          <w:iCs/>
          <w:sz w:val="22"/>
        </w:rPr>
        <w:t xml:space="preserve"> Ion </w:t>
      </w:r>
      <w:proofErr w:type="spellStart"/>
      <w:r w:rsidR="00C91833" w:rsidRPr="004E3410">
        <w:rPr>
          <w:rFonts w:ascii="Arial" w:hAnsi="Arial" w:cs="Arial"/>
          <w:b/>
          <w:iCs/>
          <w:sz w:val="22"/>
        </w:rPr>
        <w:t>Beam</w:t>
      </w:r>
      <w:proofErr w:type="spellEnd"/>
      <w:r w:rsidR="00C91833" w:rsidRPr="00D2675A">
        <w:rPr>
          <w:rFonts w:ascii="Segoe UI" w:hAnsi="Segoe UI" w:cs="Segoe UI"/>
          <w:b/>
          <w:bCs/>
          <w:szCs w:val="24"/>
        </w:rPr>
        <w:t>)</w:t>
      </w:r>
    </w:p>
    <w:p w14:paraId="32A74F41" w14:textId="4105DC6B" w:rsidR="006B7FFD" w:rsidRDefault="006B7FFD" w:rsidP="006B7FFD">
      <w:pPr>
        <w:spacing w:line="240" w:lineRule="auto"/>
        <w:jc w:val="both"/>
        <w:rPr>
          <w:rFonts w:ascii="Segoe UI" w:hAnsi="Segoe UI" w:cs="Segoe UI"/>
          <w:b/>
          <w:bCs/>
          <w:color w:val="FF0000"/>
          <w:sz w:val="22"/>
        </w:rPr>
      </w:pPr>
    </w:p>
    <w:p w14:paraId="18E5D12F" w14:textId="77777777" w:rsidR="00D2675A" w:rsidRDefault="00D2675A"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7239CCCB" w14:textId="69255A01" w:rsidR="00D2675A" w:rsidRPr="00D2675A" w:rsidRDefault="00D2675A" w:rsidP="00D2675A">
      <w:pPr>
        <w:pStyle w:val="Odstavekseznama"/>
        <w:numPr>
          <w:ilvl w:val="0"/>
          <w:numId w:val="26"/>
        </w:numPr>
        <w:spacing w:line="240" w:lineRule="auto"/>
        <w:jc w:val="center"/>
        <w:rPr>
          <w:rFonts w:ascii="Segoe UI" w:hAnsi="Segoe UI" w:cs="Segoe UI"/>
          <w:b/>
          <w:bCs/>
          <w:color w:val="000000"/>
          <w:sz w:val="22"/>
        </w:rPr>
      </w:pPr>
      <w:r w:rsidRPr="00D2675A">
        <w:rPr>
          <w:rFonts w:ascii="Segoe UI" w:hAnsi="Segoe UI" w:cs="Segoe UI"/>
          <w:b/>
          <w:bCs/>
          <w:color w:val="000000"/>
          <w:sz w:val="22"/>
        </w:rPr>
        <w:t>člen</w:t>
      </w:r>
    </w:p>
    <w:p w14:paraId="707F7BAB" w14:textId="17D164DC" w:rsidR="00D2675A" w:rsidRPr="00D2675A" w:rsidRDefault="00D2675A" w:rsidP="00D2675A">
      <w:pPr>
        <w:spacing w:before="225" w:after="225"/>
        <w:rPr>
          <w:rFonts w:ascii="Segoe UI" w:hAnsi="Segoe UI" w:cs="Segoe UI"/>
          <w:sz w:val="22"/>
        </w:rPr>
      </w:pPr>
      <w:r>
        <w:rPr>
          <w:rFonts w:ascii="Segoe UI" w:hAnsi="Segoe UI" w:cs="Segoe UI"/>
          <w:color w:val="000000"/>
          <w:sz w:val="22"/>
        </w:rPr>
        <w:t xml:space="preserve">  </w:t>
      </w:r>
      <w:r w:rsidRPr="00D2675A">
        <w:rPr>
          <w:rFonts w:ascii="Segoe UI" w:hAnsi="Segoe UI" w:cs="Segoe UI"/>
          <w:color w:val="000000"/>
          <w:sz w:val="22"/>
        </w:rPr>
        <w:t>Pogodbena vrednost je dogovorjena na osnovi ponudbe dobavitelja in znaša:</w:t>
      </w:r>
    </w:p>
    <w:p w14:paraId="6B16EBDB" w14:textId="77777777" w:rsidR="00D2675A" w:rsidRPr="00D2675A" w:rsidRDefault="00D2675A" w:rsidP="00D2675A">
      <w:pPr>
        <w:spacing w:line="240" w:lineRule="auto"/>
        <w:jc w:val="center"/>
        <w:rPr>
          <w:rFonts w:ascii="Segoe UI" w:hAnsi="Segoe UI" w:cs="Segoe UI"/>
          <w:b/>
          <w:bCs/>
          <w:color w:val="000000"/>
          <w:sz w:val="22"/>
        </w:rPr>
      </w:pPr>
    </w:p>
    <w:tbl>
      <w:tblPr>
        <w:tblW w:w="10093" w:type="dxa"/>
        <w:tblInd w:w="108" w:type="dxa"/>
        <w:tblLook w:val="04A0" w:firstRow="1" w:lastRow="0" w:firstColumn="1" w:lastColumn="0" w:noHBand="0" w:noVBand="1"/>
      </w:tblPr>
      <w:tblGrid>
        <w:gridCol w:w="851"/>
        <w:gridCol w:w="3714"/>
        <w:gridCol w:w="51"/>
        <w:gridCol w:w="1054"/>
        <w:gridCol w:w="2268"/>
        <w:gridCol w:w="10"/>
        <w:gridCol w:w="2145"/>
      </w:tblGrid>
      <w:tr w:rsidR="00D2675A" w:rsidRPr="00642DF9" w14:paraId="7AF7F165" w14:textId="77777777" w:rsidTr="00050A2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0A356AD" w14:textId="77777777" w:rsidR="00D2675A" w:rsidRPr="00642DF9" w:rsidRDefault="00D2675A" w:rsidP="00050A2E">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gridSpan w:val="2"/>
            <w:tcBorders>
              <w:top w:val="single" w:sz="4" w:space="0" w:color="auto"/>
              <w:left w:val="single" w:sz="4" w:space="0" w:color="auto"/>
              <w:bottom w:val="single" w:sz="4" w:space="0" w:color="auto"/>
              <w:right w:val="single" w:sz="4" w:space="0" w:color="auto"/>
            </w:tcBorders>
            <w:shd w:val="clear" w:color="auto" w:fill="DEEAF6"/>
            <w:vAlign w:val="bottom"/>
            <w:hideMark/>
          </w:tcPr>
          <w:p w14:paraId="0540F1CF" w14:textId="77777777" w:rsidR="00D2675A" w:rsidRPr="00642DF9" w:rsidRDefault="00D2675A" w:rsidP="00050A2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7894634" w14:textId="77777777" w:rsidR="00D2675A" w:rsidRPr="00642DF9" w:rsidRDefault="00D2675A" w:rsidP="00050A2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856EE9D" w14:textId="77777777" w:rsidR="00D2675A" w:rsidRPr="00642DF9" w:rsidRDefault="00D2675A" w:rsidP="00050A2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gridSpan w:val="2"/>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A0CDFF1" w14:textId="77777777" w:rsidR="00D2675A" w:rsidRPr="00642DF9" w:rsidRDefault="00D2675A" w:rsidP="00050A2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D2675A" w:rsidRPr="00642DF9" w14:paraId="4AFA3816" w14:textId="77777777" w:rsidTr="00050A2E">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4AF86" w14:textId="77777777" w:rsidR="00D2675A" w:rsidRPr="00642DF9" w:rsidRDefault="00D2675A" w:rsidP="00050A2E">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gridSpan w:val="2"/>
            <w:tcBorders>
              <w:top w:val="single" w:sz="4" w:space="0" w:color="auto"/>
              <w:left w:val="nil"/>
              <w:bottom w:val="single" w:sz="4" w:space="0" w:color="auto"/>
              <w:right w:val="single" w:sz="4" w:space="0" w:color="auto"/>
            </w:tcBorders>
            <w:shd w:val="clear" w:color="auto" w:fill="auto"/>
            <w:vAlign w:val="center"/>
          </w:tcPr>
          <w:p w14:paraId="09FE56AA" w14:textId="77777777" w:rsidR="00D2675A" w:rsidRPr="00541398" w:rsidRDefault="00D2675A" w:rsidP="00050A2E">
            <w:pPr>
              <w:spacing w:line="240" w:lineRule="auto"/>
              <w:jc w:val="both"/>
              <w:rPr>
                <w:rFonts w:ascii="Segoe UI" w:eastAsia="Calibri" w:hAnsi="Segoe UI" w:cs="Segoe UI"/>
                <w:sz w:val="22"/>
                <w:lang w:val="pt-BR"/>
              </w:rPr>
            </w:pPr>
            <w:r w:rsidRPr="00541398">
              <w:rPr>
                <w:rFonts w:ascii="Segoe UI" w:eastAsia="Calibri" w:hAnsi="Segoe UI" w:cs="Segoe UI"/>
                <w:sz w:val="22"/>
                <w:lang w:val="pt-BR"/>
              </w:rPr>
              <w:t>FIB-SEM vključno z garancijo 1 leto</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7D4F66F6" w14:textId="77777777" w:rsidR="00D2675A" w:rsidRPr="00541398" w:rsidRDefault="00D2675A" w:rsidP="00050A2E">
            <w:pPr>
              <w:spacing w:line="240" w:lineRule="auto"/>
              <w:jc w:val="right"/>
              <w:rPr>
                <w:rFonts w:ascii="Segoe UI" w:eastAsia="Times New Roman" w:hAnsi="Segoe UI" w:cs="Segoe UI"/>
                <w:color w:val="000000"/>
                <w:sz w:val="22"/>
              </w:rPr>
            </w:pPr>
            <w:r w:rsidRPr="00541398">
              <w:rPr>
                <w:rFonts w:ascii="Segoe UI" w:eastAsia="Times New Roman" w:hAnsi="Segoe UI" w:cs="Segoe UI"/>
                <w:color w:val="000000"/>
                <w:sz w:val="22"/>
              </w:rPr>
              <w:t>1 kos</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6A2DD5D7" w14:textId="77777777" w:rsidR="00D2675A" w:rsidRPr="00541398" w:rsidRDefault="00D2675A" w:rsidP="00050A2E">
            <w:pPr>
              <w:spacing w:line="240" w:lineRule="auto"/>
              <w:jc w:val="center"/>
              <w:rPr>
                <w:rFonts w:ascii="Segoe UI" w:eastAsia="Times New Roman" w:hAnsi="Segoe UI" w:cs="Segoe UI"/>
                <w:color w:val="000000"/>
                <w:sz w:val="22"/>
              </w:rPr>
            </w:pPr>
            <w:r w:rsidRPr="00541398">
              <w:rPr>
                <w:rFonts w:ascii="Segoe UI" w:eastAsia="Times New Roman" w:hAnsi="Segoe UI" w:cs="Segoe UI"/>
                <w:color w:val="000000"/>
                <w:sz w:val="22"/>
              </w:rPr>
              <w:t> </w:t>
            </w: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717749" w14:textId="77777777" w:rsidR="00D2675A" w:rsidRPr="00642DF9" w:rsidRDefault="00D2675A" w:rsidP="00050A2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D2675A" w:rsidRPr="00642DF9" w14:paraId="3FDD1747" w14:textId="77777777" w:rsidTr="00050A2E">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67489" w14:textId="77777777" w:rsidR="00D2675A" w:rsidRPr="00642DF9" w:rsidRDefault="00D2675A" w:rsidP="00050A2E">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gridSpan w:val="2"/>
            <w:tcBorders>
              <w:top w:val="single" w:sz="4" w:space="0" w:color="auto"/>
              <w:left w:val="nil"/>
              <w:bottom w:val="single" w:sz="4" w:space="0" w:color="auto"/>
              <w:right w:val="single" w:sz="4" w:space="0" w:color="auto"/>
            </w:tcBorders>
            <w:shd w:val="clear" w:color="auto" w:fill="auto"/>
            <w:vAlign w:val="center"/>
          </w:tcPr>
          <w:p w14:paraId="35F1B617" w14:textId="77777777" w:rsidR="00D2675A" w:rsidRPr="00541398" w:rsidRDefault="00D2675A" w:rsidP="00050A2E">
            <w:pPr>
              <w:spacing w:line="240" w:lineRule="auto"/>
              <w:jc w:val="both"/>
              <w:rPr>
                <w:rFonts w:ascii="Segoe UI" w:hAnsi="Segoe UI" w:cs="Segoe UI"/>
                <w:b/>
                <w:iCs/>
                <w:sz w:val="22"/>
              </w:rPr>
            </w:pPr>
            <w:r w:rsidRPr="00541398">
              <w:rPr>
                <w:rFonts w:ascii="Segoe UI" w:hAnsi="Segoe UI" w:cs="Segoe UI"/>
                <w:sz w:val="22"/>
              </w:rPr>
              <w:t>FEG – SEM – navezujoča oprema vključno z garancijo 1 leto</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14E34FD3" w14:textId="77777777" w:rsidR="00D2675A" w:rsidRPr="00541398" w:rsidRDefault="00D2675A" w:rsidP="00050A2E">
            <w:pPr>
              <w:spacing w:line="240" w:lineRule="auto"/>
              <w:jc w:val="right"/>
              <w:rPr>
                <w:rFonts w:ascii="Segoe UI" w:eastAsia="Times New Roman" w:hAnsi="Segoe UI" w:cs="Segoe UI"/>
                <w:color w:val="000000"/>
                <w:sz w:val="22"/>
              </w:rPr>
            </w:pPr>
            <w:r w:rsidRPr="00541398">
              <w:rPr>
                <w:rFonts w:ascii="Segoe UI" w:eastAsia="Times New Roman" w:hAnsi="Segoe UI" w:cs="Segoe UI"/>
                <w:color w:val="000000"/>
                <w:sz w:val="22"/>
              </w:rPr>
              <w:t>1 kos</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6F79FF5B" w14:textId="77777777" w:rsidR="00D2675A" w:rsidRPr="00541398" w:rsidRDefault="00D2675A" w:rsidP="00050A2E">
            <w:pPr>
              <w:spacing w:line="240" w:lineRule="auto"/>
              <w:jc w:val="center"/>
              <w:rPr>
                <w:rFonts w:ascii="Segoe UI" w:eastAsia="Times New Roman" w:hAnsi="Segoe UI" w:cs="Segoe UI"/>
                <w:color w:val="000000"/>
                <w:sz w:val="22"/>
              </w:rPr>
            </w:pP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tcPr>
          <w:p w14:paraId="36463E9E" w14:textId="77777777" w:rsidR="00D2675A" w:rsidRPr="00642DF9" w:rsidRDefault="00D2675A" w:rsidP="00050A2E">
            <w:pPr>
              <w:spacing w:line="240" w:lineRule="auto"/>
              <w:jc w:val="center"/>
              <w:rPr>
                <w:rFonts w:ascii="Segoe UI" w:eastAsia="Times New Roman" w:hAnsi="Segoe UI" w:cs="Segoe UI"/>
                <w:color w:val="000000"/>
                <w:sz w:val="22"/>
              </w:rPr>
            </w:pPr>
          </w:p>
        </w:tc>
      </w:tr>
      <w:tr w:rsidR="00D2675A" w:rsidRPr="00642DF9" w14:paraId="49454BAE" w14:textId="77777777" w:rsidTr="00050A2E">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2DD81" w14:textId="77777777" w:rsidR="00D2675A" w:rsidRPr="00642DF9" w:rsidRDefault="00D2675A" w:rsidP="00050A2E">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w:t>
            </w:r>
          </w:p>
        </w:tc>
        <w:tc>
          <w:tcPr>
            <w:tcW w:w="3765" w:type="dxa"/>
            <w:gridSpan w:val="2"/>
            <w:tcBorders>
              <w:top w:val="single" w:sz="4" w:space="0" w:color="auto"/>
              <w:left w:val="nil"/>
              <w:bottom w:val="single" w:sz="4" w:space="0" w:color="auto"/>
              <w:right w:val="single" w:sz="4" w:space="0" w:color="auto"/>
            </w:tcBorders>
            <w:shd w:val="clear" w:color="auto" w:fill="auto"/>
            <w:vAlign w:val="center"/>
          </w:tcPr>
          <w:p w14:paraId="7788681D" w14:textId="77777777" w:rsidR="00D2675A" w:rsidRPr="00541398" w:rsidRDefault="00D2675A" w:rsidP="00050A2E">
            <w:pPr>
              <w:spacing w:line="240" w:lineRule="auto"/>
              <w:jc w:val="both"/>
              <w:rPr>
                <w:rFonts w:ascii="Segoe UI" w:hAnsi="Segoe UI" w:cs="Segoe UI"/>
                <w:b/>
                <w:iCs/>
                <w:sz w:val="22"/>
              </w:rPr>
            </w:pPr>
            <w:r w:rsidRPr="00541398">
              <w:rPr>
                <w:rFonts w:ascii="Segoe UI" w:hAnsi="Segoe UI" w:cs="Segoe UI"/>
                <w:sz w:val="22"/>
              </w:rPr>
              <w:t xml:space="preserve">Vzdrževanje FIB-SEM </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470F20F6" w14:textId="77777777" w:rsidR="00D2675A" w:rsidRPr="00541398" w:rsidRDefault="00D2675A" w:rsidP="00050A2E">
            <w:pPr>
              <w:spacing w:line="240" w:lineRule="auto"/>
              <w:jc w:val="right"/>
              <w:rPr>
                <w:rFonts w:ascii="Segoe UI" w:eastAsia="Times New Roman" w:hAnsi="Segoe UI" w:cs="Segoe UI"/>
                <w:color w:val="000000"/>
                <w:sz w:val="22"/>
              </w:rPr>
            </w:pPr>
            <w:r w:rsidRPr="00541398">
              <w:rPr>
                <w:rFonts w:ascii="Segoe UI" w:eastAsia="Times New Roman" w:hAnsi="Segoe UI" w:cs="Segoe UI"/>
                <w:color w:val="000000"/>
                <w:sz w:val="22"/>
              </w:rPr>
              <w:t>4 leta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A706418" w14:textId="77777777" w:rsidR="00D2675A" w:rsidRPr="00541398" w:rsidRDefault="00D2675A" w:rsidP="00050A2E">
            <w:pPr>
              <w:spacing w:line="240" w:lineRule="auto"/>
              <w:jc w:val="center"/>
              <w:rPr>
                <w:rFonts w:ascii="Segoe UI" w:eastAsia="Times New Roman" w:hAnsi="Segoe UI" w:cs="Segoe UI"/>
                <w:color w:val="000000"/>
                <w:sz w:val="22"/>
              </w:rPr>
            </w:pP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tcPr>
          <w:p w14:paraId="34BCC7AF" w14:textId="77777777" w:rsidR="00D2675A" w:rsidRPr="00642DF9" w:rsidRDefault="00D2675A" w:rsidP="00050A2E">
            <w:pPr>
              <w:spacing w:line="240" w:lineRule="auto"/>
              <w:jc w:val="center"/>
              <w:rPr>
                <w:rFonts w:ascii="Segoe UI" w:eastAsia="Times New Roman" w:hAnsi="Segoe UI" w:cs="Segoe UI"/>
                <w:color w:val="000000"/>
                <w:sz w:val="22"/>
              </w:rPr>
            </w:pPr>
          </w:p>
        </w:tc>
      </w:tr>
      <w:tr w:rsidR="00D2675A" w:rsidRPr="00642DF9" w14:paraId="418EB66B" w14:textId="77777777" w:rsidTr="00050A2E">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53A84" w14:textId="77777777" w:rsidR="00D2675A" w:rsidRPr="00642DF9" w:rsidRDefault="00D2675A" w:rsidP="00050A2E">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4</w:t>
            </w:r>
          </w:p>
        </w:tc>
        <w:tc>
          <w:tcPr>
            <w:tcW w:w="3765" w:type="dxa"/>
            <w:gridSpan w:val="2"/>
            <w:tcBorders>
              <w:top w:val="single" w:sz="4" w:space="0" w:color="auto"/>
              <w:left w:val="nil"/>
              <w:bottom w:val="single" w:sz="4" w:space="0" w:color="auto"/>
              <w:right w:val="single" w:sz="4" w:space="0" w:color="auto"/>
            </w:tcBorders>
            <w:shd w:val="clear" w:color="auto" w:fill="auto"/>
            <w:vAlign w:val="center"/>
          </w:tcPr>
          <w:p w14:paraId="6652876F" w14:textId="77777777" w:rsidR="00D2675A" w:rsidRPr="00541398" w:rsidRDefault="00D2675A" w:rsidP="00050A2E">
            <w:pPr>
              <w:spacing w:line="240" w:lineRule="auto"/>
              <w:jc w:val="both"/>
              <w:rPr>
                <w:rFonts w:ascii="Segoe UI" w:hAnsi="Segoe UI" w:cs="Segoe UI"/>
                <w:b/>
                <w:iCs/>
                <w:sz w:val="22"/>
              </w:rPr>
            </w:pPr>
            <w:r w:rsidRPr="00541398">
              <w:rPr>
                <w:rFonts w:ascii="Segoe UI" w:hAnsi="Segoe UI" w:cs="Segoe UI"/>
                <w:sz w:val="22"/>
              </w:rPr>
              <w:t xml:space="preserve">Vzdrževanje navezujoče opreme </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072290FC" w14:textId="77777777" w:rsidR="00D2675A" w:rsidRPr="00541398" w:rsidRDefault="00D2675A" w:rsidP="00050A2E">
            <w:pPr>
              <w:spacing w:line="240" w:lineRule="auto"/>
              <w:jc w:val="right"/>
              <w:rPr>
                <w:rFonts w:ascii="Segoe UI" w:eastAsia="Times New Roman" w:hAnsi="Segoe UI" w:cs="Segoe UI"/>
                <w:color w:val="000000"/>
                <w:sz w:val="22"/>
              </w:rPr>
            </w:pPr>
            <w:r w:rsidRPr="002C581C">
              <w:rPr>
                <w:rFonts w:ascii="Segoe UI" w:eastAsia="Times New Roman" w:hAnsi="Segoe UI" w:cs="Segoe UI"/>
                <w:sz w:val="22"/>
              </w:rPr>
              <w:t>4 leta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420CDFD" w14:textId="77777777" w:rsidR="00D2675A" w:rsidRPr="00541398" w:rsidRDefault="00D2675A" w:rsidP="00050A2E">
            <w:pPr>
              <w:spacing w:line="240" w:lineRule="auto"/>
              <w:jc w:val="center"/>
              <w:rPr>
                <w:rFonts w:ascii="Segoe UI" w:eastAsia="Times New Roman" w:hAnsi="Segoe UI" w:cs="Segoe UI"/>
                <w:color w:val="000000"/>
                <w:sz w:val="22"/>
              </w:rPr>
            </w:pP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tcPr>
          <w:p w14:paraId="098B56D4" w14:textId="77777777" w:rsidR="00D2675A" w:rsidRPr="00642DF9" w:rsidRDefault="00D2675A" w:rsidP="00050A2E">
            <w:pPr>
              <w:spacing w:line="240" w:lineRule="auto"/>
              <w:jc w:val="center"/>
              <w:rPr>
                <w:rFonts w:ascii="Segoe UI" w:eastAsia="Times New Roman" w:hAnsi="Segoe UI" w:cs="Segoe UI"/>
                <w:color w:val="000000"/>
                <w:sz w:val="22"/>
              </w:rPr>
            </w:pPr>
          </w:p>
        </w:tc>
      </w:tr>
      <w:tr w:rsidR="00D2675A" w:rsidRPr="00642DF9" w14:paraId="7FC4A20A" w14:textId="77777777" w:rsidTr="004F187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2"/>
          <w:wBefore w:w="4565" w:type="dxa"/>
          <w:cantSplit/>
        </w:trPr>
        <w:tc>
          <w:tcPr>
            <w:tcW w:w="3383" w:type="dxa"/>
            <w:gridSpan w:val="4"/>
            <w:tcBorders>
              <w:top w:val="single" w:sz="4" w:space="0" w:color="auto"/>
              <w:left w:val="single" w:sz="4" w:space="0" w:color="auto"/>
              <w:bottom w:val="single" w:sz="4" w:space="0" w:color="auto"/>
              <w:right w:val="single" w:sz="4" w:space="0" w:color="auto"/>
            </w:tcBorders>
          </w:tcPr>
          <w:p w14:paraId="2985650A" w14:textId="77777777" w:rsidR="00D2675A" w:rsidRPr="00642DF9" w:rsidRDefault="00D2675A" w:rsidP="00050A2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tcBorders>
              <w:top w:val="single" w:sz="4" w:space="0" w:color="auto"/>
              <w:left w:val="single" w:sz="4" w:space="0" w:color="auto"/>
              <w:right w:val="single" w:sz="4" w:space="0" w:color="auto"/>
            </w:tcBorders>
            <w:vAlign w:val="center"/>
          </w:tcPr>
          <w:p w14:paraId="7D820346" w14:textId="77777777" w:rsidR="00D2675A" w:rsidRPr="00642DF9" w:rsidRDefault="00D2675A" w:rsidP="00050A2E">
            <w:pPr>
              <w:spacing w:line="240" w:lineRule="auto"/>
              <w:jc w:val="right"/>
              <w:rPr>
                <w:rFonts w:ascii="Segoe UI" w:eastAsia="Times New Roman" w:hAnsi="Segoe UI" w:cs="Segoe UI"/>
                <w:b/>
                <w:color w:val="000000"/>
                <w:sz w:val="22"/>
              </w:rPr>
            </w:pPr>
          </w:p>
        </w:tc>
      </w:tr>
      <w:tr w:rsidR="00D2675A" w:rsidRPr="00642DF9" w14:paraId="2D947AB6" w14:textId="77777777" w:rsidTr="004F187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2"/>
          <w:wBefore w:w="4565" w:type="dxa"/>
          <w:cantSplit/>
        </w:trPr>
        <w:tc>
          <w:tcPr>
            <w:tcW w:w="3383" w:type="dxa"/>
            <w:gridSpan w:val="4"/>
            <w:tcBorders>
              <w:top w:val="single" w:sz="4" w:space="0" w:color="auto"/>
              <w:left w:val="single" w:sz="4" w:space="0" w:color="auto"/>
              <w:bottom w:val="single" w:sz="4" w:space="0" w:color="auto"/>
            </w:tcBorders>
          </w:tcPr>
          <w:p w14:paraId="35896586" w14:textId="77777777" w:rsidR="00D2675A" w:rsidRPr="00642DF9" w:rsidRDefault="00D2675A" w:rsidP="00050A2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tcBorders>
              <w:right w:val="single" w:sz="4" w:space="0" w:color="auto"/>
            </w:tcBorders>
            <w:vAlign w:val="center"/>
          </w:tcPr>
          <w:p w14:paraId="7308A450" w14:textId="77777777" w:rsidR="00D2675A" w:rsidRPr="00642DF9" w:rsidRDefault="00D2675A" w:rsidP="00050A2E">
            <w:pPr>
              <w:spacing w:line="240" w:lineRule="auto"/>
              <w:jc w:val="right"/>
              <w:rPr>
                <w:rFonts w:ascii="Segoe UI" w:eastAsia="Times New Roman" w:hAnsi="Segoe UI" w:cs="Segoe UI"/>
                <w:b/>
                <w:color w:val="000000"/>
                <w:sz w:val="22"/>
              </w:rPr>
            </w:pPr>
          </w:p>
        </w:tc>
      </w:tr>
      <w:tr w:rsidR="00D2675A" w:rsidRPr="00642DF9" w14:paraId="326FB8AE" w14:textId="77777777" w:rsidTr="004F187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2"/>
          <w:wBefore w:w="4565" w:type="dxa"/>
          <w:cantSplit/>
        </w:trPr>
        <w:tc>
          <w:tcPr>
            <w:tcW w:w="3383" w:type="dxa"/>
            <w:gridSpan w:val="4"/>
            <w:tcBorders>
              <w:top w:val="double" w:sz="4" w:space="0" w:color="auto"/>
              <w:left w:val="single" w:sz="4" w:space="0" w:color="auto"/>
              <w:bottom w:val="single" w:sz="4" w:space="0" w:color="auto"/>
              <w:right w:val="single" w:sz="4" w:space="0" w:color="auto"/>
            </w:tcBorders>
          </w:tcPr>
          <w:p w14:paraId="34347674" w14:textId="77777777" w:rsidR="00D2675A" w:rsidRPr="00642DF9" w:rsidRDefault="00D2675A" w:rsidP="00050A2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left w:val="single" w:sz="4" w:space="0" w:color="auto"/>
              <w:bottom w:val="single" w:sz="4" w:space="0" w:color="auto"/>
              <w:right w:val="single" w:sz="4" w:space="0" w:color="auto"/>
            </w:tcBorders>
            <w:vAlign w:val="center"/>
          </w:tcPr>
          <w:p w14:paraId="5BB10DEA" w14:textId="77777777" w:rsidR="00D2675A" w:rsidRPr="00642DF9" w:rsidRDefault="00D2675A" w:rsidP="00050A2E">
            <w:pPr>
              <w:spacing w:line="240" w:lineRule="auto"/>
              <w:jc w:val="center"/>
              <w:rPr>
                <w:rFonts w:ascii="Segoe UI" w:eastAsia="Times New Roman" w:hAnsi="Segoe UI" w:cs="Segoe UI"/>
                <w:b/>
                <w:color w:val="000000"/>
                <w:sz w:val="22"/>
              </w:rPr>
            </w:pPr>
          </w:p>
        </w:tc>
      </w:tr>
    </w:tbl>
    <w:p w14:paraId="46689F2A" w14:textId="77777777" w:rsidR="00D2675A" w:rsidRDefault="00D2675A" w:rsidP="006B7FFD">
      <w:pPr>
        <w:spacing w:line="240" w:lineRule="auto"/>
        <w:rPr>
          <w:rFonts w:ascii="Segoe UI" w:hAnsi="Segoe UI" w:cs="Segoe UI"/>
          <w:sz w:val="22"/>
        </w:rPr>
      </w:pPr>
    </w:p>
    <w:p w14:paraId="70528A02" w14:textId="77777777" w:rsidR="00D2675A" w:rsidRDefault="00D2675A" w:rsidP="006B7FFD">
      <w:pPr>
        <w:spacing w:line="240" w:lineRule="auto"/>
        <w:rPr>
          <w:rFonts w:ascii="Segoe UI" w:hAnsi="Segoe UI" w:cs="Segoe UI"/>
          <w:sz w:val="22"/>
        </w:rPr>
      </w:pPr>
    </w:p>
    <w:p w14:paraId="4CE24CA0" w14:textId="36AEF0A4"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148353FB" w:rsidR="006B7FFD" w:rsidRPr="005D05AC"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2B1E6D" w:rsidRPr="002B1E6D">
        <w:rPr>
          <w:rFonts w:ascii="Segoe UI" w:eastAsia="Times New Roman" w:hAnsi="Segoe UI" w:cs="Segoe UI"/>
          <w:b/>
          <w:iCs/>
          <w:sz w:val="22"/>
          <w:lang w:val="en-GB"/>
        </w:rPr>
        <w:t xml:space="preserve">6 </w:t>
      </w:r>
      <w:proofErr w:type="spellStart"/>
      <w:r w:rsidR="002B1E6D" w:rsidRPr="002B1E6D">
        <w:rPr>
          <w:rFonts w:ascii="Segoe UI" w:eastAsia="Times New Roman" w:hAnsi="Segoe UI" w:cs="Segoe UI"/>
          <w:b/>
          <w:iCs/>
          <w:sz w:val="22"/>
          <w:lang w:val="en-GB"/>
        </w:rPr>
        <w:t>mesecev</w:t>
      </w:r>
      <w:proofErr w:type="spellEnd"/>
      <w:r w:rsidR="002B1E6D" w:rsidRPr="002B1E6D">
        <w:rPr>
          <w:rFonts w:ascii="Segoe UI" w:eastAsia="Times New Roman" w:hAnsi="Segoe UI" w:cs="Segoe UI"/>
          <w:b/>
          <w:iCs/>
          <w:sz w:val="22"/>
          <w:lang w:val="en-GB"/>
        </w:rPr>
        <w:t xml:space="preserve"> po </w:t>
      </w:r>
      <w:proofErr w:type="spellStart"/>
      <w:r w:rsidR="002B1E6D" w:rsidRPr="002B1E6D">
        <w:rPr>
          <w:rFonts w:ascii="Segoe UI" w:eastAsia="Times New Roman" w:hAnsi="Segoe UI" w:cs="Segoe UI"/>
          <w:b/>
          <w:iCs/>
          <w:sz w:val="22"/>
          <w:lang w:val="en-GB"/>
        </w:rPr>
        <w:t>podpisu</w:t>
      </w:r>
      <w:proofErr w:type="spellEnd"/>
      <w:r w:rsidR="002B1E6D" w:rsidRPr="002B1E6D">
        <w:rPr>
          <w:rFonts w:ascii="Segoe UI" w:eastAsia="Times New Roman" w:hAnsi="Segoe UI" w:cs="Segoe UI"/>
          <w:b/>
          <w:iCs/>
          <w:sz w:val="22"/>
          <w:lang w:val="en-GB"/>
        </w:rPr>
        <w:t xml:space="preserve"> </w:t>
      </w:r>
      <w:proofErr w:type="spellStart"/>
      <w:r w:rsidR="002B1E6D" w:rsidRPr="002B1E6D">
        <w:rPr>
          <w:rFonts w:ascii="Segoe UI" w:eastAsia="Times New Roman" w:hAnsi="Segoe UI" w:cs="Segoe UI"/>
          <w:b/>
          <w:iCs/>
          <w:sz w:val="22"/>
          <w:lang w:val="en-GB"/>
        </w:rPr>
        <w:t>pogodbe</w:t>
      </w:r>
      <w:proofErr w:type="spellEnd"/>
      <w:r w:rsidRPr="002B1E6D">
        <w:rPr>
          <w:rFonts w:ascii="Segoe UI" w:eastAsia="Times New Roman" w:hAnsi="Segoe UI" w:cs="Segoe UI"/>
          <w:b/>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56C29F99" w:rsidR="006B7FFD"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03718B66" w14:textId="77777777" w:rsidR="00D13B82" w:rsidRPr="00821B21" w:rsidRDefault="00D13B82" w:rsidP="006B7FFD">
      <w:pPr>
        <w:tabs>
          <w:tab w:val="left" w:pos="792"/>
        </w:tabs>
        <w:spacing w:line="240" w:lineRule="auto"/>
        <w:jc w:val="both"/>
        <w:rPr>
          <w:rFonts w:ascii="Segoe UI" w:eastAsia="Times New Roman" w:hAnsi="Segoe UI" w:cs="Segoe UI"/>
          <w:sz w:val="22"/>
          <w:lang w:val="pl-PL"/>
        </w:rPr>
      </w:pP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0B308785" w:rsidR="006B7FFD" w:rsidRDefault="006B7FFD" w:rsidP="006B7FFD">
      <w:pPr>
        <w:spacing w:line="240" w:lineRule="auto"/>
        <w:jc w:val="both"/>
        <w:rPr>
          <w:rFonts w:ascii="Segoe UI" w:eastAsia="Times New Roman" w:hAnsi="Segoe UI" w:cs="Segoe UI"/>
          <w:sz w:val="22"/>
          <w:lang w:val="pl-PL"/>
        </w:rPr>
      </w:pPr>
    </w:p>
    <w:p w14:paraId="5FCBAE5D" w14:textId="77777777" w:rsidR="00186AF5" w:rsidRDefault="00186AF5"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186AF5">
      <w:pPr>
        <w:numPr>
          <w:ilvl w:val="0"/>
          <w:numId w:val="42"/>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532D102B" w:rsidR="000434CE" w:rsidRDefault="006B7FFD" w:rsidP="00186AF5">
      <w:pPr>
        <w:numPr>
          <w:ilvl w:val="0"/>
          <w:numId w:val="42"/>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r w:rsidR="00186AF5">
        <w:rPr>
          <w:rFonts w:ascii="Segoe UI" w:eastAsia="Times New Roman" w:hAnsi="Segoe UI" w:cs="Segoe UI"/>
          <w:bCs/>
          <w:iCs/>
          <w:sz w:val="22"/>
        </w:rPr>
        <w:t>k</w:t>
      </w:r>
      <w:r w:rsidRPr="000434CE">
        <w:rPr>
          <w:rFonts w:ascii="Segoe UI" w:eastAsia="Times New Roman" w:hAnsi="Segoe UI" w:cs="Segoe UI"/>
          <w:bCs/>
          <w:iCs/>
          <w:sz w:val="22"/>
        </w:rPr>
        <w:t>omponent, podatki o teži)</w:t>
      </w:r>
    </w:p>
    <w:p w14:paraId="6C014FE9" w14:textId="77777777" w:rsidR="00186AF5" w:rsidRDefault="00186AF5" w:rsidP="00186AF5">
      <w:pPr>
        <w:numPr>
          <w:ilvl w:val="0"/>
          <w:numId w:val="42"/>
        </w:numPr>
        <w:spacing w:before="120" w:line="240" w:lineRule="auto"/>
        <w:rPr>
          <w:rFonts w:ascii="Segoe UI" w:eastAsia="Times New Roman" w:hAnsi="Segoe UI" w:cs="Segoe UI"/>
          <w:bCs/>
          <w:iCs/>
          <w:sz w:val="22"/>
        </w:rPr>
      </w:pPr>
      <w:r>
        <w:rPr>
          <w:rFonts w:ascii="Segoe UI" w:eastAsia="Times New Roman" w:hAnsi="Segoe UI" w:cs="Segoe UI"/>
          <w:bCs/>
          <w:iCs/>
          <w:sz w:val="22"/>
        </w:rPr>
        <w:t>Podpisane in žigosane garancijske dokumente</w:t>
      </w:r>
    </w:p>
    <w:p w14:paraId="33A5E785" w14:textId="23ED16B4" w:rsidR="000434CE" w:rsidRPr="00186AF5" w:rsidRDefault="006B7FFD" w:rsidP="00186AF5">
      <w:pPr>
        <w:numPr>
          <w:ilvl w:val="0"/>
          <w:numId w:val="42"/>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186AF5">
      <w:pPr>
        <w:numPr>
          <w:ilvl w:val="0"/>
          <w:numId w:val="42"/>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6D6D6258" w:rsid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lastRenderedPageBreak/>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1862B4AB" w14:textId="77777777" w:rsidR="00D13B82" w:rsidRPr="00A024AD" w:rsidRDefault="00D13B82" w:rsidP="00A024AD">
      <w:pPr>
        <w:spacing w:before="120" w:line="240" w:lineRule="auto"/>
        <w:jc w:val="both"/>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7DC3A443" w14:textId="5C9E63F9" w:rsidR="00D13B82" w:rsidRPr="00103AD6" w:rsidRDefault="006B7FFD" w:rsidP="00D13B82">
      <w:pPr>
        <w:tabs>
          <w:tab w:val="left" w:pos="792"/>
        </w:tabs>
        <w:spacing w:line="240" w:lineRule="auto"/>
        <w:jc w:val="both"/>
        <w:rPr>
          <w:rFonts w:ascii="Segoe UI" w:hAnsi="Segoe UI" w:cs="Segoe UI"/>
          <w:color w:val="000000"/>
          <w:sz w:val="22"/>
        </w:rPr>
      </w:pPr>
      <w:r w:rsidRPr="00821B21">
        <w:rPr>
          <w:rFonts w:ascii="Segoe UI" w:eastAsia="Times New Roman" w:hAnsi="Segoe UI" w:cs="Segoe UI"/>
          <w:sz w:val="22"/>
          <w:lang w:val="pl-PL"/>
        </w:rPr>
        <w:t>Nevarnost uničenja ali poškodovanja opreme preide z dobavitelja na naročnika z izročitvijo opreme naročniku.</w:t>
      </w:r>
      <w:r w:rsidR="00D13B82">
        <w:rPr>
          <w:rFonts w:ascii="Segoe UI" w:eastAsia="Times New Roman" w:hAnsi="Segoe UI" w:cs="Segoe UI"/>
          <w:sz w:val="22"/>
          <w:lang w:val="pl-PL"/>
        </w:rPr>
        <w:t xml:space="preserve"> </w:t>
      </w:r>
      <w:r w:rsidR="00D13B82" w:rsidRPr="00103AD6">
        <w:rPr>
          <w:rFonts w:ascii="Segoe UI" w:hAnsi="Segoe UI" w:cs="Segoe UI"/>
          <w:sz w:val="22"/>
        </w:rPr>
        <w:t>Mikroskop mora biti dobavljen s potrebno ustrezno zmogljivo računalniško enoto/enotami, zasloni in pripadajočim grafičnim vmesnikom</w:t>
      </w:r>
      <w:r w:rsidR="00D13B82">
        <w:rPr>
          <w:rFonts w:ascii="Segoe UI" w:hAnsi="Segoe UI" w:cs="Segoe UI"/>
          <w:sz w:val="22"/>
        </w:rPr>
        <w:t>.</w:t>
      </w:r>
    </w:p>
    <w:p w14:paraId="7C8B0ECC" w14:textId="77777777" w:rsidR="00D13B82" w:rsidRPr="00821B21" w:rsidRDefault="00D13B82" w:rsidP="006B7FFD">
      <w:pPr>
        <w:tabs>
          <w:tab w:val="left" w:pos="792"/>
        </w:tabs>
        <w:spacing w:line="240" w:lineRule="auto"/>
        <w:jc w:val="both"/>
        <w:rPr>
          <w:rFonts w:ascii="Segoe UI" w:eastAsia="Times New Roman" w:hAnsi="Segoe UI" w:cs="Segoe UI"/>
          <w:sz w:val="22"/>
          <w:lang w:val="pl-PL"/>
        </w:rPr>
      </w:pP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4C2D84">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4C2D84">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4C2D84">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4C2D84">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5440286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w:t>
      </w:r>
      <w:r w:rsidRPr="00BA3775">
        <w:rPr>
          <w:rFonts w:ascii="Segoe UI" w:eastAsia="Times New Roman" w:hAnsi="Segoe UI" w:cs="Segoe UI"/>
          <w:sz w:val="22"/>
          <w:lang w:eastAsia="zh-CN"/>
        </w:rPr>
        <w:t xml:space="preserve">vsaj </w:t>
      </w:r>
      <w:r w:rsidR="00C66DD1" w:rsidRPr="00BA3775">
        <w:rPr>
          <w:rFonts w:ascii="Segoe UI" w:eastAsia="Times New Roman" w:hAnsi="Segoe UI" w:cs="Segoe UI"/>
          <w:b/>
          <w:bCs/>
          <w:sz w:val="22"/>
          <w:lang w:eastAsia="zh-CN"/>
        </w:rPr>
        <w:t>12</w:t>
      </w:r>
      <w:r w:rsidRPr="00BA3775">
        <w:rPr>
          <w:rFonts w:ascii="Segoe UI" w:eastAsia="Times New Roman" w:hAnsi="Segoe UI" w:cs="Segoe UI"/>
          <w:b/>
          <w:bCs/>
          <w:sz w:val="22"/>
          <w:lang w:eastAsia="zh-CN"/>
        </w:rPr>
        <w:t xml:space="preserve"> mesecev</w:t>
      </w:r>
      <w:r w:rsidRPr="00BA3775">
        <w:rPr>
          <w:rFonts w:ascii="Segoe UI" w:eastAsia="Times New Roman" w:hAnsi="Segoe UI" w:cs="Segoe UI"/>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3EECCAB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sidR="00BA0E69">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lastRenderedPageBreak/>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2FE52F24"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000F92">
        <w:rPr>
          <w:rFonts w:ascii="Segoe UI" w:eastAsia="Times New Roman" w:hAnsi="Segoe UI" w:cs="Segoe UI"/>
          <w:sz w:val="22"/>
        </w:rPr>
        <w:t xml:space="preserve">10 </w:t>
      </w:r>
      <w:r w:rsidRPr="00B72D4C">
        <w:rPr>
          <w:rFonts w:ascii="Segoe UI" w:eastAsia="Times New Roman" w:hAnsi="Segoe UI" w:cs="Segoe UI"/>
          <w:sz w:val="22"/>
        </w:rPr>
        <w:t>(</w:t>
      </w:r>
      <w:r w:rsidR="00000F92">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396171C9" w14:textId="77777777" w:rsidR="00BA3775" w:rsidRPr="009113A1" w:rsidRDefault="00BA3775" w:rsidP="00BA3775">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w:t>
      </w:r>
      <w:r w:rsidRPr="00C54DE0">
        <w:rPr>
          <w:rFonts w:ascii="Assistant" w:eastAsia="Calibri" w:hAnsi="Assistant" w:cs="Assistant" w:hint="cs"/>
          <w:sz w:val="22"/>
          <w:lang w:val="pl-PL"/>
        </w:rPr>
        <w:t xml:space="preserve">se </w:t>
      </w:r>
      <w:r w:rsidRPr="00F806A6">
        <w:rPr>
          <w:rFonts w:ascii="Assistant" w:eastAsia="Calibri" w:hAnsi="Assistant" w:cs="Assistant" w:hint="cs"/>
          <w:b/>
          <w:bCs/>
          <w:sz w:val="22"/>
          <w:lang w:val="pl-PL"/>
        </w:rPr>
        <w:t xml:space="preserve">v času </w:t>
      </w:r>
      <w:r w:rsidRPr="00F806A6">
        <w:rPr>
          <w:rFonts w:ascii="Segoe UI" w:eastAsia="Calibri" w:hAnsi="Segoe UI" w:cs="Segoe UI"/>
          <w:b/>
          <w:bCs/>
          <w:sz w:val="22"/>
          <w:lang w:val="pl-PL"/>
        </w:rPr>
        <w:t>garancije</w:t>
      </w:r>
      <w:r w:rsidRPr="00F806A6">
        <w:rPr>
          <w:rFonts w:ascii="Segoe UI" w:hAnsi="Segoe UI" w:cs="Segoe UI"/>
          <w:b/>
          <w:bCs/>
          <w:sz w:val="22"/>
        </w:rPr>
        <w:t xml:space="preserve"> in po poteku garancije skladno s pogodbo o vzdrževanju</w:t>
      </w:r>
      <w:r w:rsidRPr="00C54DE0">
        <w:rPr>
          <w:rFonts w:ascii="Segoe UI" w:hAnsi="Segoe UI" w:cs="Segoe UI"/>
          <w:sz w:val="22"/>
        </w:rPr>
        <w:t xml:space="preserve"> oziroma na podlagi posameznih naročil</w:t>
      </w:r>
      <w:r>
        <w:rPr>
          <w:rFonts w:ascii="Segoe UI" w:hAnsi="Segoe UI" w:cs="Segoe UI"/>
          <w:sz w:val="22"/>
        </w:rPr>
        <w:t>.</w:t>
      </w:r>
      <w:r w:rsidRPr="00C54DE0">
        <w:rPr>
          <w:rFonts w:ascii="Assistant" w:eastAsia="Calibri" w:hAnsi="Assistant" w:cs="Assistant" w:hint="cs"/>
          <w:sz w:val="22"/>
          <w:lang w:val="pl-PL"/>
        </w:rPr>
        <w:t xml:space="preserve"> </w:t>
      </w:r>
      <w:r w:rsidRPr="009113A1">
        <w:rPr>
          <w:rFonts w:ascii="Assistant" w:eastAsia="Calibri" w:hAnsi="Assistant" w:cs="Assistant" w:hint="cs"/>
          <w:sz w:val="22"/>
          <w:lang w:val="pl-PL"/>
        </w:rPr>
        <w:t xml:space="preserve">Cena vključuje material, delo, dnevnice in kilometrino. </w:t>
      </w:r>
    </w:p>
    <w:p w14:paraId="50AB0510" w14:textId="77777777" w:rsidR="00BA3775" w:rsidRDefault="00BA3775" w:rsidP="006B7FFD">
      <w:pPr>
        <w:widowControl w:val="0"/>
        <w:spacing w:line="240" w:lineRule="auto"/>
        <w:jc w:val="both"/>
        <w:rPr>
          <w:rFonts w:ascii="Segoe UI" w:eastAsia="Calibri" w:hAnsi="Segoe UI" w:cs="Segoe UI"/>
          <w:sz w:val="22"/>
          <w:lang w:val="pl-PL"/>
        </w:rPr>
      </w:pPr>
    </w:p>
    <w:p w14:paraId="2700BF51" w14:textId="1720640D"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4C2D84">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4C2D84">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4C2D84">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4C2D84">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4C2D84">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C66DD1">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C66DD1">
      <w:pPr>
        <w:widowControl w:val="0"/>
        <w:suppressAutoHyphens/>
        <w:spacing w:before="72" w:line="240" w:lineRule="auto"/>
        <w:ind w:right="-20"/>
        <w:jc w:val="both"/>
        <w:rPr>
          <w:rFonts w:ascii="Segoe UI" w:eastAsia="Times New Roman" w:hAnsi="Segoe UI" w:cs="Segoe UI"/>
          <w:bCs/>
          <w:sz w:val="22"/>
          <w:lang w:eastAsia="zh-CN"/>
        </w:rPr>
      </w:pPr>
    </w:p>
    <w:p w14:paraId="3AF66F42" w14:textId="77777777" w:rsidR="006B7FFD" w:rsidRPr="00E276FD" w:rsidRDefault="006B7FFD" w:rsidP="00C66DD1">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C66DD1">
      <w:pPr>
        <w:widowControl w:val="0"/>
        <w:suppressAutoHyphens/>
        <w:spacing w:before="72" w:line="240" w:lineRule="auto"/>
        <w:ind w:right="-20"/>
        <w:jc w:val="both"/>
        <w:rPr>
          <w:rFonts w:ascii="Segoe UI" w:eastAsia="Times New Roman" w:hAnsi="Segoe UI" w:cs="Segoe UI"/>
          <w:bCs/>
          <w:sz w:val="22"/>
          <w:lang w:eastAsia="zh-CN"/>
        </w:rPr>
      </w:pPr>
    </w:p>
    <w:p w14:paraId="5E6E7949" w14:textId="77777777" w:rsidR="006B7FFD" w:rsidRPr="00E276FD" w:rsidRDefault="006B7FFD" w:rsidP="00C66DD1">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8D6205">
      <w:pPr>
        <w:pStyle w:val="Odstavekseznama"/>
        <w:numPr>
          <w:ilvl w:val="0"/>
          <w:numId w:val="4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8D6205">
      <w:pPr>
        <w:pStyle w:val="Odstavekseznama"/>
        <w:numPr>
          <w:ilvl w:val="0"/>
          <w:numId w:val="4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4C2D84">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4C2D84">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4C2D84">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4C2D84">
      <w:pPr>
        <w:numPr>
          <w:ilvl w:val="0"/>
          <w:numId w:val="22"/>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4C2D84">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4C2D84">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4C2D84">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4C2D84">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050A2E">
        <w:tc>
          <w:tcPr>
            <w:tcW w:w="2807" w:type="dxa"/>
          </w:tcPr>
          <w:p w14:paraId="6109599C"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050A2E">
            <w:pPr>
              <w:spacing w:line="240" w:lineRule="auto"/>
              <w:rPr>
                <w:rFonts w:ascii="Segoe UI" w:eastAsia="Calibri" w:hAnsi="Segoe UI" w:cs="Segoe UI"/>
                <w:b/>
                <w:bCs/>
                <w:color w:val="000000"/>
                <w:sz w:val="22"/>
              </w:rPr>
            </w:pPr>
          </w:p>
          <w:p w14:paraId="5921C188" w14:textId="77777777" w:rsidR="006B7FFD" w:rsidRPr="00821B21" w:rsidRDefault="006B7FFD" w:rsidP="00050A2E">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050A2E">
        <w:tc>
          <w:tcPr>
            <w:tcW w:w="2807" w:type="dxa"/>
          </w:tcPr>
          <w:p w14:paraId="41943EB6"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050A2E">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050A2E">
        <w:tc>
          <w:tcPr>
            <w:tcW w:w="2807" w:type="dxa"/>
          </w:tcPr>
          <w:p w14:paraId="4E347C65"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050A2E">
            <w:pPr>
              <w:spacing w:line="240" w:lineRule="auto"/>
              <w:rPr>
                <w:rFonts w:ascii="Segoe UI" w:eastAsia="Times New Roman" w:hAnsi="Segoe UI" w:cs="Segoe UI"/>
                <w:color w:val="000000"/>
                <w:sz w:val="22"/>
              </w:rPr>
            </w:pPr>
          </w:p>
        </w:tc>
      </w:tr>
      <w:tr w:rsidR="006B7FFD" w:rsidRPr="00821B21" w14:paraId="2DB9F581" w14:textId="77777777" w:rsidTr="00050A2E">
        <w:tc>
          <w:tcPr>
            <w:tcW w:w="2807" w:type="dxa"/>
          </w:tcPr>
          <w:p w14:paraId="50BC5063"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050A2E">
        <w:tc>
          <w:tcPr>
            <w:tcW w:w="2807" w:type="dxa"/>
          </w:tcPr>
          <w:p w14:paraId="520C3240"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050A2E">
        <w:tc>
          <w:tcPr>
            <w:tcW w:w="2807" w:type="dxa"/>
          </w:tcPr>
          <w:p w14:paraId="272D7103"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050A2E">
            <w:pPr>
              <w:spacing w:line="240" w:lineRule="auto"/>
              <w:rPr>
                <w:rFonts w:ascii="Segoe UI" w:eastAsia="Times New Roman" w:hAnsi="Segoe UI" w:cs="Segoe UI"/>
                <w:color w:val="000000"/>
                <w:sz w:val="22"/>
              </w:rPr>
            </w:pPr>
          </w:p>
        </w:tc>
      </w:tr>
      <w:tr w:rsidR="006B7FFD" w:rsidRPr="00821B21" w14:paraId="282140E1" w14:textId="77777777" w:rsidTr="00050A2E">
        <w:tc>
          <w:tcPr>
            <w:tcW w:w="2807" w:type="dxa"/>
          </w:tcPr>
          <w:p w14:paraId="28C4B23A"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050A2E">
        <w:tc>
          <w:tcPr>
            <w:tcW w:w="2807" w:type="dxa"/>
          </w:tcPr>
          <w:p w14:paraId="31EDA803"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050A2E">
            <w:pPr>
              <w:spacing w:line="240" w:lineRule="auto"/>
              <w:rPr>
                <w:rFonts w:ascii="Segoe UI" w:eastAsia="Calibri" w:hAnsi="Segoe UI" w:cs="Segoe UI"/>
                <w:b/>
                <w:bCs/>
                <w:color w:val="000000"/>
                <w:sz w:val="22"/>
              </w:rPr>
            </w:pPr>
          </w:p>
          <w:p w14:paraId="6984E957" w14:textId="77777777" w:rsidR="006B7FFD" w:rsidRPr="00821B21" w:rsidRDefault="006B7FFD" w:rsidP="00050A2E">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050A2E">
        <w:tc>
          <w:tcPr>
            <w:tcW w:w="2807" w:type="dxa"/>
          </w:tcPr>
          <w:p w14:paraId="4779E0FC" w14:textId="77777777" w:rsidR="006B7FFD" w:rsidRPr="00821B21" w:rsidRDefault="006B7FFD" w:rsidP="00050A2E">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29B8F37F" w14:textId="77777777" w:rsidR="006B7FFD" w:rsidRPr="00821B21" w:rsidRDefault="006B7FFD" w:rsidP="00050A2E">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050A2E">
        <w:tc>
          <w:tcPr>
            <w:tcW w:w="2807" w:type="dxa"/>
          </w:tcPr>
          <w:p w14:paraId="4AB3FD09" w14:textId="5047750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050A2E">
            <w:pPr>
              <w:spacing w:line="240" w:lineRule="auto"/>
              <w:rPr>
                <w:rFonts w:ascii="Segoe UI" w:eastAsia="Times New Roman" w:hAnsi="Segoe UI" w:cs="Segoe UI"/>
                <w:color w:val="000000"/>
                <w:sz w:val="22"/>
              </w:rPr>
            </w:pPr>
          </w:p>
        </w:tc>
      </w:tr>
      <w:tr w:rsidR="006B7FFD" w:rsidRPr="00821B21" w14:paraId="22FFC392" w14:textId="77777777" w:rsidTr="00050A2E">
        <w:tc>
          <w:tcPr>
            <w:tcW w:w="2807" w:type="dxa"/>
          </w:tcPr>
          <w:p w14:paraId="5F42BE15"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050A2E">
        <w:tc>
          <w:tcPr>
            <w:tcW w:w="2807" w:type="dxa"/>
          </w:tcPr>
          <w:p w14:paraId="48FE7A93"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050A2E">
        <w:tc>
          <w:tcPr>
            <w:tcW w:w="2807" w:type="dxa"/>
          </w:tcPr>
          <w:p w14:paraId="6BDB6DEF" w14:textId="77777777" w:rsidR="006B7FFD" w:rsidRPr="00821B21" w:rsidRDefault="006B7FFD" w:rsidP="00050A2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050A2E">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4C2D84">
      <w:pPr>
        <w:numPr>
          <w:ilvl w:val="0"/>
          <w:numId w:val="18"/>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4C2D84">
      <w:pPr>
        <w:numPr>
          <w:ilvl w:val="0"/>
          <w:numId w:val="18"/>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7E466CEB" w14:textId="1A8CE6C0" w:rsidR="00B852A2" w:rsidRDefault="00141034"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Dr. Miran Ratkovič</w:t>
      </w:r>
    </w:p>
    <w:p w14:paraId="2A7D1D08" w14:textId="77777777" w:rsidR="00141034" w:rsidRDefault="00141034"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1A32406E" w14:textId="4C600C5E" w:rsidR="009A522F" w:rsidRDefault="009A522F"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050A2E">
        <w:tc>
          <w:tcPr>
            <w:tcW w:w="4820" w:type="dxa"/>
            <w:tcBorders>
              <w:top w:val="nil"/>
              <w:left w:val="nil"/>
              <w:bottom w:val="nil"/>
              <w:right w:val="nil"/>
            </w:tcBorders>
            <w:shd w:val="clear" w:color="auto" w:fill="DEEAF6"/>
          </w:tcPr>
          <w:p w14:paraId="4E0F43BF"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050A2E">
        <w:tc>
          <w:tcPr>
            <w:tcW w:w="4820" w:type="dxa"/>
            <w:tcBorders>
              <w:top w:val="nil"/>
              <w:left w:val="nil"/>
              <w:bottom w:val="nil"/>
              <w:right w:val="nil"/>
            </w:tcBorders>
            <w:shd w:val="clear" w:color="auto" w:fill="DEEAF6"/>
          </w:tcPr>
          <w:p w14:paraId="10E04BB4" w14:textId="77777777" w:rsidR="006B7FFD" w:rsidRPr="000E7458" w:rsidRDefault="006B7FFD" w:rsidP="00050A2E">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050A2E">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050A2E">
        <w:tc>
          <w:tcPr>
            <w:tcW w:w="4820" w:type="dxa"/>
            <w:tcBorders>
              <w:top w:val="nil"/>
              <w:left w:val="nil"/>
              <w:bottom w:val="nil"/>
              <w:right w:val="nil"/>
            </w:tcBorders>
          </w:tcPr>
          <w:p w14:paraId="69BC6A9F"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050A2E">
        <w:tc>
          <w:tcPr>
            <w:tcW w:w="4820" w:type="dxa"/>
            <w:tcBorders>
              <w:top w:val="nil"/>
              <w:left w:val="nil"/>
              <w:bottom w:val="dashed" w:sz="4" w:space="0" w:color="auto"/>
              <w:right w:val="nil"/>
            </w:tcBorders>
          </w:tcPr>
          <w:p w14:paraId="59ADAAD3"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p w14:paraId="767F3B63" w14:textId="77777777" w:rsidR="006B7FFD" w:rsidRDefault="006B7FFD" w:rsidP="00050A2E">
            <w:pPr>
              <w:tabs>
                <w:tab w:val="left" w:pos="792"/>
              </w:tabs>
              <w:spacing w:line="240" w:lineRule="auto"/>
              <w:jc w:val="both"/>
              <w:rPr>
                <w:rFonts w:ascii="Segoe UI" w:eastAsia="Times New Roman" w:hAnsi="Segoe UI" w:cs="Segoe UI"/>
                <w:color w:val="000000"/>
                <w:sz w:val="22"/>
              </w:rPr>
            </w:pPr>
          </w:p>
          <w:p w14:paraId="0A1643E6" w14:textId="77777777" w:rsidR="006B7FFD" w:rsidRDefault="006B7FFD" w:rsidP="00050A2E">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050A2E">
        <w:tc>
          <w:tcPr>
            <w:tcW w:w="4820" w:type="dxa"/>
            <w:tcBorders>
              <w:top w:val="dashed" w:sz="4" w:space="0" w:color="auto"/>
              <w:left w:val="nil"/>
              <w:bottom w:val="nil"/>
              <w:right w:val="nil"/>
            </w:tcBorders>
          </w:tcPr>
          <w:p w14:paraId="494FA3C0"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050A2E">
        <w:tc>
          <w:tcPr>
            <w:tcW w:w="4820" w:type="dxa"/>
            <w:tcBorders>
              <w:top w:val="nil"/>
              <w:left w:val="nil"/>
              <w:bottom w:val="dashed" w:sz="4" w:space="0" w:color="auto"/>
              <w:right w:val="nil"/>
            </w:tcBorders>
          </w:tcPr>
          <w:p w14:paraId="63086E48"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050A2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1A7CD1A" w14:textId="77777777" w:rsidR="006B7FFD" w:rsidRPr="00D179A3" w:rsidRDefault="006B7FFD" w:rsidP="006B7FFD">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2C857808" w:rsidR="00642DF9" w:rsidRPr="00642DF9" w:rsidRDefault="003670AE" w:rsidP="00642DF9">
            <w:pPr>
              <w:spacing w:line="240" w:lineRule="auto"/>
              <w:jc w:val="both"/>
              <w:rPr>
                <w:rFonts w:ascii="Segoe UI" w:eastAsia="Times New Roman" w:hAnsi="Segoe UI" w:cs="Segoe UI"/>
                <w:color w:val="000000"/>
                <w:sz w:val="22"/>
              </w:rPr>
            </w:pPr>
            <w:r>
              <w:rPr>
                <w:rFonts w:ascii="Segoe UI" w:eastAsia="Times New Roman" w:hAnsi="Segoe UI" w:cs="Segoe UI"/>
                <w:b/>
                <w:i/>
                <w:color w:val="000000"/>
                <w:sz w:val="22"/>
              </w:rPr>
              <w:tab/>
            </w: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36826A7" w14:textId="77777777" w:rsidR="00151437" w:rsidRDefault="00151437" w:rsidP="006B7FFD">
            <w:pPr>
              <w:spacing w:line="240" w:lineRule="auto"/>
              <w:rPr>
                <w:rFonts w:ascii="Segoe UI" w:eastAsia="Times New Roman" w:hAnsi="Segoe UI" w:cs="Segoe UI"/>
                <w:i/>
                <w:color w:val="000000"/>
                <w:sz w:val="18"/>
                <w:szCs w:val="18"/>
              </w:rPr>
            </w:pPr>
          </w:p>
          <w:p w14:paraId="1F8C7EB5" w14:textId="77777777" w:rsidR="00C91833" w:rsidRDefault="00C91833" w:rsidP="006B7FFD">
            <w:pPr>
              <w:spacing w:line="240" w:lineRule="auto"/>
              <w:rPr>
                <w:rFonts w:ascii="Segoe UI" w:eastAsia="Times New Roman" w:hAnsi="Segoe UI" w:cs="Segoe UI"/>
                <w:i/>
                <w:color w:val="000000"/>
                <w:sz w:val="18"/>
                <w:szCs w:val="18"/>
              </w:rPr>
            </w:pPr>
          </w:p>
          <w:p w14:paraId="4A7EFDA1" w14:textId="6D9F9E65" w:rsidR="00C91833" w:rsidRPr="00642DF9" w:rsidRDefault="00C91833"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2258A143"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F4C71">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57460A69" w:rsidR="007748AA" w:rsidRPr="000038BB" w:rsidRDefault="00C91833" w:rsidP="0042098F">
            <w:pPr>
              <w:spacing w:line="240" w:lineRule="auto"/>
              <w:jc w:val="both"/>
              <w:rPr>
                <w:rFonts w:ascii="Segoe UI" w:eastAsia="Times New Roman" w:hAnsi="Segoe UI" w:cs="Segoe UI"/>
                <w:color w:val="FF0000"/>
                <w:sz w:val="16"/>
                <w:szCs w:val="16"/>
              </w:rPr>
            </w:pPr>
            <w:r w:rsidRPr="004E3410">
              <w:rPr>
                <w:rFonts w:ascii="Arial" w:hAnsi="Arial" w:cs="Arial"/>
                <w:b/>
                <w:iCs/>
                <w:sz w:val="22"/>
              </w:rPr>
              <w:t>STATE OF THE ART FIB (</w:t>
            </w:r>
            <w:proofErr w:type="spellStart"/>
            <w:r w:rsidRPr="004E3410">
              <w:rPr>
                <w:rFonts w:ascii="Arial" w:hAnsi="Arial" w:cs="Arial"/>
                <w:b/>
                <w:iCs/>
                <w:sz w:val="22"/>
              </w:rPr>
              <w:t>Focused</w:t>
            </w:r>
            <w:proofErr w:type="spellEnd"/>
            <w:r w:rsidRPr="004E3410">
              <w:rPr>
                <w:rFonts w:ascii="Arial" w:hAnsi="Arial" w:cs="Arial"/>
                <w:b/>
                <w:iCs/>
                <w:sz w:val="22"/>
              </w:rPr>
              <w:t xml:space="preserve"> Ion </w:t>
            </w:r>
            <w:proofErr w:type="spellStart"/>
            <w:r w:rsidRPr="004E3410">
              <w:rPr>
                <w:rFonts w:ascii="Arial" w:hAnsi="Arial" w:cs="Arial"/>
                <w:b/>
                <w:iCs/>
                <w:sz w:val="22"/>
              </w:rPr>
              <w:t>Beam</w:t>
            </w:r>
            <w:proofErr w:type="spellEnd"/>
            <w:r>
              <w:rPr>
                <w:rFonts w:ascii="Arial" w:hAnsi="Arial" w:cs="Arial"/>
                <w:b/>
                <w:iCs/>
                <w:sz w:val="22"/>
              </w:rPr>
              <w:t>)</w:t>
            </w:r>
            <w:r w:rsidR="0042098F" w:rsidRPr="000038BB">
              <w:rPr>
                <w:rFonts w:ascii="Segoe UI" w:eastAsia="Calibri" w:hAnsi="Segoe UI" w:cs="Segoe UI"/>
                <w:b/>
                <w:color w:val="FF0000"/>
                <w:sz w:val="16"/>
                <w:szCs w:val="16"/>
                <w:lang w:eastAsia="ar-SA"/>
              </w:rPr>
              <w:t xml:space="preserve"> </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42570A34"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F4C71">
        <w:rPr>
          <w:rFonts w:ascii="Segoe UI" w:eastAsia="Times New Roman" w:hAnsi="Segoe UI" w:cs="Segoe UI"/>
          <w:b/>
          <w:color w:val="FFFFFF" w:themeColor="background1"/>
          <w:sz w:val="28"/>
          <w:szCs w:val="28"/>
          <w:shd w:val="clear" w:color="auto" w:fill="2F5496" w:themeFill="accent1" w:themeFillShade="BF"/>
          <w:lang w:eastAsia="sl-SI"/>
        </w:rPr>
        <w:t>9</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468E2C51"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C91833">
              <w:rPr>
                <w:rFonts w:ascii="Segoe UI" w:eastAsia="Times New Roman" w:hAnsi="Segoe UI" w:cs="Segoe UI"/>
                <w:b/>
                <w:bCs/>
                <w:sz w:val="22"/>
              </w:rPr>
              <w:t>59</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606727C8" w:rsidR="00642DF9" w:rsidRPr="00642DF9" w:rsidRDefault="00C91833" w:rsidP="00642DF9">
            <w:pPr>
              <w:tabs>
                <w:tab w:val="left" w:pos="792"/>
              </w:tabs>
              <w:spacing w:line="240" w:lineRule="auto"/>
              <w:jc w:val="both"/>
              <w:rPr>
                <w:rFonts w:ascii="Segoe UI" w:eastAsia="Times New Roman" w:hAnsi="Segoe UI" w:cs="Segoe UI"/>
                <w:color w:val="000000"/>
                <w:sz w:val="22"/>
              </w:rPr>
            </w:pPr>
            <w:r w:rsidRPr="004E3410">
              <w:rPr>
                <w:rFonts w:ascii="Arial" w:hAnsi="Arial" w:cs="Arial"/>
                <w:b/>
                <w:iCs/>
                <w:sz w:val="22"/>
              </w:rPr>
              <w:t>STATE OF THE ART FIB (</w:t>
            </w:r>
            <w:proofErr w:type="spellStart"/>
            <w:r w:rsidRPr="004E3410">
              <w:rPr>
                <w:rFonts w:ascii="Arial" w:hAnsi="Arial" w:cs="Arial"/>
                <w:b/>
                <w:iCs/>
                <w:sz w:val="22"/>
              </w:rPr>
              <w:t>Focused</w:t>
            </w:r>
            <w:proofErr w:type="spellEnd"/>
            <w:r w:rsidRPr="004E3410">
              <w:rPr>
                <w:rFonts w:ascii="Arial" w:hAnsi="Arial" w:cs="Arial"/>
                <w:b/>
                <w:iCs/>
                <w:sz w:val="22"/>
              </w:rPr>
              <w:t xml:space="preserve"> Ion </w:t>
            </w:r>
            <w:proofErr w:type="spellStart"/>
            <w:r w:rsidRPr="004E3410">
              <w:rPr>
                <w:rFonts w:ascii="Arial" w:hAnsi="Arial" w:cs="Arial"/>
                <w:b/>
                <w:iCs/>
                <w:sz w:val="22"/>
              </w:rPr>
              <w:t>Beam</w:t>
            </w:r>
            <w:proofErr w:type="spellEnd"/>
            <w:r w:rsidRPr="00C91833">
              <w:rPr>
                <w:rFonts w:ascii="Segoe UI" w:hAnsi="Segoe UI" w:cs="Segoe UI"/>
                <w:b/>
                <w:bCs/>
                <w:szCs w:val="24"/>
              </w:rPr>
              <w:t>)</w:t>
            </w:r>
            <w:r w:rsidR="0042098F" w:rsidRPr="00C91833">
              <w:rPr>
                <w:rFonts w:ascii="Segoe UI" w:eastAsia="Calibri" w:hAnsi="Segoe UI" w:cs="Segoe UI"/>
                <w:b/>
                <w:szCs w:val="24"/>
                <w:lang w:eastAsia="ar-SA"/>
              </w:rPr>
              <w:t xml:space="preserve"> </w:t>
            </w:r>
            <w:r w:rsidR="009D783E" w:rsidRPr="00C91833">
              <w:rPr>
                <w:rFonts w:ascii="Segoe UI" w:hAnsi="Segoe UI" w:cs="Segoe UI"/>
                <w:b/>
                <w:bCs/>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4C2D84">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4C2D84">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E85AC" w14:textId="77777777" w:rsidR="003477B5" w:rsidRDefault="003477B5" w:rsidP="00C440F5">
      <w:pPr>
        <w:spacing w:line="240" w:lineRule="auto"/>
      </w:pPr>
      <w:r>
        <w:separator/>
      </w:r>
    </w:p>
  </w:endnote>
  <w:endnote w:type="continuationSeparator" w:id="0">
    <w:p w14:paraId="5E9A8A6D" w14:textId="77777777" w:rsidR="003477B5" w:rsidRDefault="003477B5"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altName w:val="Times New Roman"/>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2DB18A63" w:rsidR="00FB7962" w:rsidRPr="00EB6A17" w:rsidRDefault="00B8279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lang w:val="en-US"/>
          </w:rPr>
          <w:drawing>
            <wp:anchor distT="0" distB="0" distL="114300" distR="114300" simplePos="0" relativeHeight="251669504" behindDoc="1" locked="0" layoutInCell="0" allowOverlap="1" wp14:anchorId="723784F0" wp14:editId="4751F1AE">
              <wp:simplePos x="0" y="0"/>
              <wp:positionH relativeFrom="margin">
                <wp:align>center</wp:align>
              </wp:positionH>
              <wp:positionV relativeFrom="margin">
                <wp:align>center</wp:align>
              </wp:positionV>
              <wp:extent cx="4013200" cy="5156200"/>
              <wp:effectExtent l="0" t="0" r="6350" b="635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FB7962" w:rsidRPr="00513CDA" w:rsidRDefault="00FB7962"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36C7F8C5" w:rsidR="00FB7962" w:rsidRPr="00C440F5" w:rsidRDefault="00FB7962" w:rsidP="00145382">
        <w:pPr>
          <w:pStyle w:val="Brezrazmikov"/>
          <w:rPr>
            <w:rFonts w:ascii="Segoe UI" w:hAnsi="Segoe UI" w:cs="Segoe UI"/>
            <w:sz w:val="16"/>
            <w:szCs w:val="16"/>
            <w:lang w:val="en-GB"/>
          </w:rPr>
        </w:pPr>
        <w:r>
          <w:rPr>
            <w:rFonts w:ascii="Segoe UI" w:hAnsi="Segoe UI" w:cs="Segoe UI"/>
            <w:sz w:val="16"/>
            <w:szCs w:val="16"/>
            <w:lang w:val="en-GB"/>
          </w:rPr>
          <w:t>JN59_</w:t>
        </w:r>
        <w:r w:rsidRPr="00EB6A17">
          <w:rPr>
            <w:rFonts w:ascii="Segoe UI" w:hAnsi="Segoe UI" w:cs="Segoe UI"/>
            <w:sz w:val="16"/>
            <w:szCs w:val="16"/>
            <w:lang w:val="en-GB"/>
          </w:rPr>
          <w:t>2</w:t>
        </w:r>
        <w:r>
          <w:rPr>
            <w:rFonts w:ascii="Segoe UI" w:hAnsi="Segoe UI" w:cs="Segoe UI"/>
            <w:sz w:val="16"/>
            <w:szCs w:val="16"/>
            <w:lang w:val="en-GB"/>
          </w:rPr>
          <w:t>3 –</w:t>
        </w:r>
        <w:r w:rsidRPr="00EB6A17">
          <w:rPr>
            <w:rFonts w:ascii="Segoe UI" w:hAnsi="Segoe UI" w:cs="Segoe UI"/>
            <w:sz w:val="16"/>
            <w:szCs w:val="16"/>
            <w:lang w:val="en-GB"/>
          </w:rPr>
          <w:t xml:space="preserve"> </w:t>
        </w:r>
        <w:r>
          <w:rPr>
            <w:rFonts w:ascii="Segoe UI" w:hAnsi="Segoe UI" w:cs="Segoe UI"/>
            <w:sz w:val="16"/>
            <w:szCs w:val="16"/>
            <w:lang w:val="en-GB"/>
          </w:rPr>
          <w:t>STATE AF THE ART FIB (Focused Ion Beam)</w:t>
        </w:r>
      </w:p>
      <w:p w14:paraId="34B4E091" w14:textId="695AB972" w:rsidR="00FB7962" w:rsidRPr="002E2687" w:rsidRDefault="00B82790" w:rsidP="00513CDA">
        <w:pPr>
          <w:pStyle w:val="Brezrazmikov"/>
          <w:rPr>
            <w:rFonts w:ascii="Segoe UI" w:hAnsi="Segoe UI" w:cs="Segoe UI"/>
            <w:sz w:val="16"/>
            <w:szCs w:val="16"/>
            <w:lang w:val="en-GB"/>
          </w:rPr>
        </w:pPr>
        <w:r>
          <w:rPr>
            <w:noProof/>
            <w:lang w:val="en-US"/>
          </w:rPr>
          <w:drawing>
            <wp:anchor distT="0" distB="0" distL="114300" distR="114300" simplePos="0" relativeHeight="251667456" behindDoc="1" locked="0" layoutInCell="0" allowOverlap="1" wp14:anchorId="56F3DCB4" wp14:editId="723EAC09">
              <wp:simplePos x="0" y="0"/>
              <wp:positionH relativeFrom="margin">
                <wp:align>center</wp:align>
              </wp:positionH>
              <wp:positionV relativeFrom="margin">
                <wp:align>center</wp:align>
              </wp:positionV>
              <wp:extent cx="4013200" cy="5156200"/>
              <wp:effectExtent l="0" t="0" r="6350" b="6350"/>
              <wp:wrapNone/>
              <wp:docPr id="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1A17DFEA" w14:textId="77777777" w:rsidR="00FB7962" w:rsidRPr="00513CDA" w:rsidRDefault="00FB7962">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1A2D">
          <w:rPr>
            <w:rFonts w:ascii="Segoe UI" w:hAnsi="Segoe UI" w:cs="Segoe UI"/>
            <w:noProof/>
            <w:sz w:val="22"/>
          </w:rPr>
          <w:t>35</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FB7962" w:rsidRPr="00513CDA" w:rsidRDefault="00FB7962"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FB7962" w:rsidRPr="00C440F5" w:rsidRDefault="00FB7962"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FB7962" w:rsidRDefault="00FB7962"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339E4" w14:textId="77777777" w:rsidR="003477B5" w:rsidRDefault="003477B5" w:rsidP="00C440F5">
      <w:pPr>
        <w:spacing w:line="240" w:lineRule="auto"/>
      </w:pPr>
      <w:r>
        <w:separator/>
      </w:r>
    </w:p>
  </w:footnote>
  <w:footnote w:type="continuationSeparator" w:id="0">
    <w:p w14:paraId="60BA18B6" w14:textId="77777777" w:rsidR="003477B5" w:rsidRDefault="003477B5"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FB7962" w:rsidRDefault="003948C9">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FB7962" w:rsidRPr="00E210E7" w:rsidRDefault="003948C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B7962">
      <w:rPr>
        <w:noProof/>
        <w:lang w:val="en-US"/>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5F96D5"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FB7962" w:rsidRPr="00EB6A17">
      <w:rPr>
        <w:rFonts w:ascii="Arial" w:eastAsia="Times New Roman" w:hAnsi="Arial" w:cs="Arial"/>
        <w:b/>
        <w:color w:val="2A4B86"/>
        <w:spacing w:val="-14"/>
        <w:sz w:val="36"/>
        <w:szCs w:val="36"/>
        <w:lang w:eastAsia="sl-SI"/>
      </w:rPr>
      <w:t>Institut  "Jožef Stefan",  Ljubljana,  Slovenija</w:t>
    </w:r>
  </w:p>
  <w:p w14:paraId="117E6D4A" w14:textId="77777777" w:rsidR="00FB7962" w:rsidRPr="00EB6A17" w:rsidRDefault="00FB7962"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FB7962" w:rsidRPr="00513CDA" w:rsidRDefault="00FB7962"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FB7962" w:rsidRPr="00E210E7" w:rsidRDefault="003948C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B7962">
      <w:rPr>
        <w:noProof/>
        <w:lang w:val="en-US"/>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31F17"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FB7962" w:rsidRPr="00EB6A17">
      <w:rPr>
        <w:rFonts w:ascii="Arial" w:eastAsia="Times New Roman" w:hAnsi="Arial" w:cs="Arial"/>
        <w:b/>
        <w:color w:val="2A4B86"/>
        <w:spacing w:val="-14"/>
        <w:sz w:val="36"/>
        <w:szCs w:val="36"/>
        <w:lang w:eastAsia="sl-SI"/>
      </w:rPr>
      <w:t>Institut  "Jožef Stefan",  Ljubljana,  Slovenija</w:t>
    </w:r>
  </w:p>
  <w:p w14:paraId="3D7DFA6B" w14:textId="77777777" w:rsidR="00FB7962" w:rsidRPr="00EB6A17" w:rsidRDefault="00FB7962"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FB7962" w:rsidRPr="00513CDA" w:rsidRDefault="00FB7962"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FB7962" w:rsidRPr="002E2687" w:rsidRDefault="00FB7962" w:rsidP="002E2687">
    <w:pPr>
      <w:pStyle w:val="Brezrazmikov"/>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C5081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A35351B"/>
    <w:multiLevelType w:val="hybridMultilevel"/>
    <w:tmpl w:val="2D4E5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AC3BEB"/>
    <w:multiLevelType w:val="hybridMultilevel"/>
    <w:tmpl w:val="DFB825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564C88"/>
    <w:multiLevelType w:val="hybridMultilevel"/>
    <w:tmpl w:val="DF92616C"/>
    <w:lvl w:ilvl="0" w:tplc="04240001">
      <w:start w:val="1"/>
      <w:numFmt w:val="bullet"/>
      <w:lvlText w:val=""/>
      <w:lvlJc w:val="left"/>
      <w:pPr>
        <w:ind w:left="720" w:hanging="360"/>
      </w:pPr>
      <w:rPr>
        <w:rFonts w:ascii="Symbol" w:hAnsi="Symbol" w:hint="default"/>
      </w:rPr>
    </w:lvl>
    <w:lvl w:ilvl="1" w:tplc="77B49E1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77649B"/>
    <w:multiLevelType w:val="hybridMultilevel"/>
    <w:tmpl w:val="C672BEC6"/>
    <w:lvl w:ilvl="0" w:tplc="2194905C">
      <w:start w:val="1"/>
      <w:numFmt w:val="decimal"/>
      <w:lvlText w:val="%1)"/>
      <w:lvlJc w:val="left"/>
      <w:pPr>
        <w:ind w:left="1004" w:hanging="360"/>
      </w:pPr>
      <w:rPr>
        <w:rFonts w:hint="default"/>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FF05797"/>
    <w:multiLevelType w:val="hybridMultilevel"/>
    <w:tmpl w:val="00E80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965174"/>
    <w:multiLevelType w:val="hybridMultilevel"/>
    <w:tmpl w:val="0FEE7F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4D02F8"/>
    <w:multiLevelType w:val="hybridMultilevel"/>
    <w:tmpl w:val="007CD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F81C87"/>
    <w:multiLevelType w:val="hybridMultilevel"/>
    <w:tmpl w:val="41D29510"/>
    <w:lvl w:ilvl="0" w:tplc="04240001">
      <w:start w:val="1"/>
      <w:numFmt w:val="bullet"/>
      <w:lvlText w:val=""/>
      <w:lvlJc w:val="left"/>
      <w:pPr>
        <w:ind w:left="720" w:hanging="360"/>
      </w:pPr>
      <w:rPr>
        <w:rFonts w:ascii="Symbol" w:hAnsi="Symbol" w:hint="default"/>
      </w:rPr>
    </w:lvl>
    <w:lvl w:ilvl="1" w:tplc="77B49E1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3E381FA0"/>
    <w:multiLevelType w:val="hybridMultilevel"/>
    <w:tmpl w:val="D9C4F0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4415E9"/>
    <w:multiLevelType w:val="hybridMultilevel"/>
    <w:tmpl w:val="8CBEB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6F045F"/>
    <w:multiLevelType w:val="hybridMultilevel"/>
    <w:tmpl w:val="C672BEC6"/>
    <w:lvl w:ilvl="0" w:tplc="2194905C">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7"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0432F8D"/>
    <w:multiLevelType w:val="hybridMultilevel"/>
    <w:tmpl w:val="C37607E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5C6660"/>
    <w:multiLevelType w:val="hybridMultilevel"/>
    <w:tmpl w:val="844A6B3C"/>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0"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41" w15:restartNumberingAfterBreak="0">
    <w:nsid w:val="7EC06F35"/>
    <w:multiLevelType w:val="hybridMultilevel"/>
    <w:tmpl w:val="2F46F0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5"/>
  </w:num>
  <w:num w:numId="4">
    <w:abstractNumId w:val="7"/>
  </w:num>
  <w:num w:numId="5">
    <w:abstractNumId w:val="2"/>
  </w:num>
  <w:num w:numId="6">
    <w:abstractNumId w:val="4"/>
  </w:num>
  <w:num w:numId="7">
    <w:abstractNumId w:val="9"/>
  </w:num>
  <w:num w:numId="8">
    <w:abstractNumId w:val="30"/>
  </w:num>
  <w:num w:numId="9">
    <w:abstractNumId w:val="29"/>
  </w:num>
  <w:num w:numId="10">
    <w:abstractNumId w:val="36"/>
  </w:num>
  <w:num w:numId="11">
    <w:abstractNumId w:val="0"/>
  </w:num>
  <w:num w:numId="12">
    <w:abstractNumId w:val="20"/>
  </w:num>
  <w:num w:numId="13">
    <w:abstractNumId w:val="22"/>
  </w:num>
  <w:num w:numId="14">
    <w:abstractNumId w:val="1"/>
  </w:num>
  <w:num w:numId="15">
    <w:abstractNumId w:val="17"/>
  </w:num>
  <w:num w:numId="16">
    <w:abstractNumId w:val="12"/>
  </w:num>
  <w:num w:numId="17">
    <w:abstractNumId w:val="38"/>
  </w:num>
  <w:num w:numId="18">
    <w:abstractNumId w:val="24"/>
  </w:num>
  <w:num w:numId="19">
    <w:abstractNumId w:val="32"/>
  </w:num>
  <w:num w:numId="20">
    <w:abstractNumId w:val="23"/>
  </w:num>
  <w:num w:numId="21">
    <w:abstractNumId w:val="18"/>
  </w:num>
  <w:num w:numId="22">
    <w:abstractNumId w:val="27"/>
  </w:num>
  <w:num w:numId="23">
    <w:abstractNumId w:val="34"/>
  </w:num>
  <w:num w:numId="24">
    <w:abstractNumId w:val="25"/>
  </w:num>
  <w:num w:numId="25">
    <w:abstractNumId w:val="28"/>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0"/>
  </w:num>
  <w:num w:numId="29">
    <w:abstractNumId w:val="8"/>
  </w:num>
  <w:num w:numId="30">
    <w:abstractNumId w:val="14"/>
  </w:num>
  <w:num w:numId="31">
    <w:abstractNumId w:val="13"/>
  </w:num>
  <w:num w:numId="32">
    <w:abstractNumId w:val="19"/>
  </w:num>
  <w:num w:numId="33">
    <w:abstractNumId w:val="5"/>
  </w:num>
  <w:num w:numId="34">
    <w:abstractNumId w:val="6"/>
  </w:num>
  <w:num w:numId="35">
    <w:abstractNumId w:val="21"/>
  </w:num>
  <w:num w:numId="36">
    <w:abstractNumId w:val="16"/>
  </w:num>
  <w:num w:numId="37">
    <w:abstractNumId w:val="41"/>
  </w:num>
  <w:num w:numId="38">
    <w:abstractNumId w:val="26"/>
  </w:num>
  <w:num w:numId="39">
    <w:abstractNumId w:val="3"/>
  </w:num>
  <w:num w:numId="40">
    <w:abstractNumId w:val="31"/>
  </w:num>
  <w:num w:numId="4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F92"/>
    <w:rsid w:val="000038BB"/>
    <w:rsid w:val="000042EC"/>
    <w:rsid w:val="000054F0"/>
    <w:rsid w:val="00006D96"/>
    <w:rsid w:val="00007AAF"/>
    <w:rsid w:val="000100E1"/>
    <w:rsid w:val="00020273"/>
    <w:rsid w:val="00020B76"/>
    <w:rsid w:val="00026578"/>
    <w:rsid w:val="00034AC6"/>
    <w:rsid w:val="00035477"/>
    <w:rsid w:val="0003575C"/>
    <w:rsid w:val="00042A77"/>
    <w:rsid w:val="000434CE"/>
    <w:rsid w:val="00046A65"/>
    <w:rsid w:val="00050A2E"/>
    <w:rsid w:val="00054F35"/>
    <w:rsid w:val="00056377"/>
    <w:rsid w:val="000571D1"/>
    <w:rsid w:val="00064A96"/>
    <w:rsid w:val="00073A58"/>
    <w:rsid w:val="000769E9"/>
    <w:rsid w:val="00082B5D"/>
    <w:rsid w:val="00083593"/>
    <w:rsid w:val="00092688"/>
    <w:rsid w:val="000931FA"/>
    <w:rsid w:val="000A634D"/>
    <w:rsid w:val="000B65D3"/>
    <w:rsid w:val="000C4AC1"/>
    <w:rsid w:val="000C5C55"/>
    <w:rsid w:val="000C7C81"/>
    <w:rsid w:val="000D45B6"/>
    <w:rsid w:val="000D7148"/>
    <w:rsid w:val="000E0041"/>
    <w:rsid w:val="000E3414"/>
    <w:rsid w:val="000E643E"/>
    <w:rsid w:val="000E7458"/>
    <w:rsid w:val="000F6D59"/>
    <w:rsid w:val="000F788E"/>
    <w:rsid w:val="00103AD6"/>
    <w:rsid w:val="00107AEF"/>
    <w:rsid w:val="001106A9"/>
    <w:rsid w:val="00120F2B"/>
    <w:rsid w:val="0013002B"/>
    <w:rsid w:val="00130B9D"/>
    <w:rsid w:val="00141034"/>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86AF5"/>
    <w:rsid w:val="001925A6"/>
    <w:rsid w:val="001939F3"/>
    <w:rsid w:val="001C2E6F"/>
    <w:rsid w:val="001C35A2"/>
    <w:rsid w:val="001E1E30"/>
    <w:rsid w:val="001E67F4"/>
    <w:rsid w:val="001F4EAC"/>
    <w:rsid w:val="001F5566"/>
    <w:rsid w:val="001F5B9F"/>
    <w:rsid w:val="001F5C9A"/>
    <w:rsid w:val="002042EA"/>
    <w:rsid w:val="00211554"/>
    <w:rsid w:val="00211B92"/>
    <w:rsid w:val="00211C80"/>
    <w:rsid w:val="00221F0B"/>
    <w:rsid w:val="00224152"/>
    <w:rsid w:val="00233A5F"/>
    <w:rsid w:val="00236A8F"/>
    <w:rsid w:val="00252585"/>
    <w:rsid w:val="002656B7"/>
    <w:rsid w:val="00265BEC"/>
    <w:rsid w:val="00277757"/>
    <w:rsid w:val="00285CEE"/>
    <w:rsid w:val="0028657C"/>
    <w:rsid w:val="0028676A"/>
    <w:rsid w:val="0029542E"/>
    <w:rsid w:val="00296AB1"/>
    <w:rsid w:val="00296EB8"/>
    <w:rsid w:val="002A2C20"/>
    <w:rsid w:val="002A5684"/>
    <w:rsid w:val="002A6A64"/>
    <w:rsid w:val="002A6CBC"/>
    <w:rsid w:val="002B1E6D"/>
    <w:rsid w:val="002C0D76"/>
    <w:rsid w:val="002C581C"/>
    <w:rsid w:val="002E1595"/>
    <w:rsid w:val="002E2687"/>
    <w:rsid w:val="002E2C88"/>
    <w:rsid w:val="002E4133"/>
    <w:rsid w:val="002F1B61"/>
    <w:rsid w:val="002F51CD"/>
    <w:rsid w:val="002F729D"/>
    <w:rsid w:val="002F7AB2"/>
    <w:rsid w:val="00300745"/>
    <w:rsid w:val="0030660D"/>
    <w:rsid w:val="003067F2"/>
    <w:rsid w:val="003072CD"/>
    <w:rsid w:val="00317398"/>
    <w:rsid w:val="00326226"/>
    <w:rsid w:val="003338C1"/>
    <w:rsid w:val="00335BA8"/>
    <w:rsid w:val="0033714F"/>
    <w:rsid w:val="0034100A"/>
    <w:rsid w:val="003477B5"/>
    <w:rsid w:val="00351B45"/>
    <w:rsid w:val="0035379C"/>
    <w:rsid w:val="00363FC7"/>
    <w:rsid w:val="00365252"/>
    <w:rsid w:val="00366EFA"/>
    <w:rsid w:val="003670AE"/>
    <w:rsid w:val="00371BF9"/>
    <w:rsid w:val="00374587"/>
    <w:rsid w:val="00382AD7"/>
    <w:rsid w:val="003948C9"/>
    <w:rsid w:val="003A0BCF"/>
    <w:rsid w:val="003A3D3C"/>
    <w:rsid w:val="003B441B"/>
    <w:rsid w:val="003B4BA3"/>
    <w:rsid w:val="003B4E2E"/>
    <w:rsid w:val="003C5857"/>
    <w:rsid w:val="003C6154"/>
    <w:rsid w:val="003D5F87"/>
    <w:rsid w:val="003E0C63"/>
    <w:rsid w:val="003E3259"/>
    <w:rsid w:val="003E4DFB"/>
    <w:rsid w:val="003E6990"/>
    <w:rsid w:val="003F4C71"/>
    <w:rsid w:val="003F5494"/>
    <w:rsid w:val="003F5D6C"/>
    <w:rsid w:val="004010DF"/>
    <w:rsid w:val="00403358"/>
    <w:rsid w:val="004037BE"/>
    <w:rsid w:val="00406850"/>
    <w:rsid w:val="0042098F"/>
    <w:rsid w:val="00433DD4"/>
    <w:rsid w:val="0045474A"/>
    <w:rsid w:val="004609E9"/>
    <w:rsid w:val="004623D1"/>
    <w:rsid w:val="004653EC"/>
    <w:rsid w:val="00467A7D"/>
    <w:rsid w:val="0047561A"/>
    <w:rsid w:val="00483B24"/>
    <w:rsid w:val="004843F8"/>
    <w:rsid w:val="00484C97"/>
    <w:rsid w:val="0049600B"/>
    <w:rsid w:val="004964CF"/>
    <w:rsid w:val="004A0D72"/>
    <w:rsid w:val="004B3C46"/>
    <w:rsid w:val="004B4766"/>
    <w:rsid w:val="004B66A1"/>
    <w:rsid w:val="004B7AFC"/>
    <w:rsid w:val="004C1B9F"/>
    <w:rsid w:val="004C2D84"/>
    <w:rsid w:val="004C3AEA"/>
    <w:rsid w:val="004E25B8"/>
    <w:rsid w:val="004E3410"/>
    <w:rsid w:val="004F1871"/>
    <w:rsid w:val="00507CFD"/>
    <w:rsid w:val="00513CDA"/>
    <w:rsid w:val="005209CC"/>
    <w:rsid w:val="005225CA"/>
    <w:rsid w:val="0052656A"/>
    <w:rsid w:val="00535089"/>
    <w:rsid w:val="0053623B"/>
    <w:rsid w:val="00540D34"/>
    <w:rsid w:val="00541398"/>
    <w:rsid w:val="0054161B"/>
    <w:rsid w:val="00542731"/>
    <w:rsid w:val="00550E5F"/>
    <w:rsid w:val="00553FB8"/>
    <w:rsid w:val="00561DB2"/>
    <w:rsid w:val="005729E9"/>
    <w:rsid w:val="00576F39"/>
    <w:rsid w:val="00581DC0"/>
    <w:rsid w:val="00587309"/>
    <w:rsid w:val="00590744"/>
    <w:rsid w:val="005941C1"/>
    <w:rsid w:val="005A1AE5"/>
    <w:rsid w:val="005A73E3"/>
    <w:rsid w:val="005B4E78"/>
    <w:rsid w:val="005B662E"/>
    <w:rsid w:val="005C1535"/>
    <w:rsid w:val="005D05AC"/>
    <w:rsid w:val="005D500A"/>
    <w:rsid w:val="005D6C9E"/>
    <w:rsid w:val="005E0ABB"/>
    <w:rsid w:val="005E242A"/>
    <w:rsid w:val="005E484B"/>
    <w:rsid w:val="005E7CA6"/>
    <w:rsid w:val="005F2031"/>
    <w:rsid w:val="005F7B8A"/>
    <w:rsid w:val="00603302"/>
    <w:rsid w:val="00604D1F"/>
    <w:rsid w:val="00606B65"/>
    <w:rsid w:val="00611D21"/>
    <w:rsid w:val="00612217"/>
    <w:rsid w:val="00616FF5"/>
    <w:rsid w:val="00620BC9"/>
    <w:rsid w:val="00627FD1"/>
    <w:rsid w:val="0063280F"/>
    <w:rsid w:val="00637618"/>
    <w:rsid w:val="00637ED5"/>
    <w:rsid w:val="006412B7"/>
    <w:rsid w:val="00642DF9"/>
    <w:rsid w:val="00652549"/>
    <w:rsid w:val="006650FC"/>
    <w:rsid w:val="006657F1"/>
    <w:rsid w:val="0066589E"/>
    <w:rsid w:val="00666A5F"/>
    <w:rsid w:val="00671EF8"/>
    <w:rsid w:val="00672886"/>
    <w:rsid w:val="00676EE0"/>
    <w:rsid w:val="0068330E"/>
    <w:rsid w:val="006837A0"/>
    <w:rsid w:val="00687100"/>
    <w:rsid w:val="00692CD8"/>
    <w:rsid w:val="006A66E5"/>
    <w:rsid w:val="006A6BAA"/>
    <w:rsid w:val="006A7DAC"/>
    <w:rsid w:val="006B27CC"/>
    <w:rsid w:val="006B69FA"/>
    <w:rsid w:val="006B7FFD"/>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363FC"/>
    <w:rsid w:val="00740236"/>
    <w:rsid w:val="007405DA"/>
    <w:rsid w:val="00742F45"/>
    <w:rsid w:val="0074493A"/>
    <w:rsid w:val="007468C4"/>
    <w:rsid w:val="007476F1"/>
    <w:rsid w:val="00750581"/>
    <w:rsid w:val="0076191F"/>
    <w:rsid w:val="0076372F"/>
    <w:rsid w:val="007748AA"/>
    <w:rsid w:val="00781C8A"/>
    <w:rsid w:val="00786B06"/>
    <w:rsid w:val="007874E5"/>
    <w:rsid w:val="007B0DA9"/>
    <w:rsid w:val="007B297C"/>
    <w:rsid w:val="007B57F6"/>
    <w:rsid w:val="007B5A27"/>
    <w:rsid w:val="007D38C1"/>
    <w:rsid w:val="007E1112"/>
    <w:rsid w:val="007E2FEF"/>
    <w:rsid w:val="007F2D19"/>
    <w:rsid w:val="008020A7"/>
    <w:rsid w:val="0080795D"/>
    <w:rsid w:val="008154A1"/>
    <w:rsid w:val="0081583A"/>
    <w:rsid w:val="008161A0"/>
    <w:rsid w:val="00821A24"/>
    <w:rsid w:val="00821B21"/>
    <w:rsid w:val="00822060"/>
    <w:rsid w:val="008250B3"/>
    <w:rsid w:val="00827885"/>
    <w:rsid w:val="00844A26"/>
    <w:rsid w:val="008502CE"/>
    <w:rsid w:val="00851DAD"/>
    <w:rsid w:val="008656B2"/>
    <w:rsid w:val="00875011"/>
    <w:rsid w:val="008750C4"/>
    <w:rsid w:val="0087595A"/>
    <w:rsid w:val="00881D03"/>
    <w:rsid w:val="00885477"/>
    <w:rsid w:val="00886A74"/>
    <w:rsid w:val="008A1D7B"/>
    <w:rsid w:val="008B1A5F"/>
    <w:rsid w:val="008C26CB"/>
    <w:rsid w:val="008D5F2E"/>
    <w:rsid w:val="008D6205"/>
    <w:rsid w:val="008D6528"/>
    <w:rsid w:val="008F68A0"/>
    <w:rsid w:val="008F755B"/>
    <w:rsid w:val="009028D2"/>
    <w:rsid w:val="00902AD8"/>
    <w:rsid w:val="00907B21"/>
    <w:rsid w:val="0091262C"/>
    <w:rsid w:val="0092429F"/>
    <w:rsid w:val="00933D4F"/>
    <w:rsid w:val="00950461"/>
    <w:rsid w:val="009509C8"/>
    <w:rsid w:val="009513C2"/>
    <w:rsid w:val="00954D07"/>
    <w:rsid w:val="009563FD"/>
    <w:rsid w:val="00956607"/>
    <w:rsid w:val="0096623A"/>
    <w:rsid w:val="009705C9"/>
    <w:rsid w:val="00976EFD"/>
    <w:rsid w:val="009960BB"/>
    <w:rsid w:val="009A2060"/>
    <w:rsid w:val="009A2D6B"/>
    <w:rsid w:val="009A522F"/>
    <w:rsid w:val="009A6738"/>
    <w:rsid w:val="009B13E3"/>
    <w:rsid w:val="009B7CBD"/>
    <w:rsid w:val="009D1905"/>
    <w:rsid w:val="009D783E"/>
    <w:rsid w:val="009E1A2D"/>
    <w:rsid w:val="009E2CDE"/>
    <w:rsid w:val="00A024AD"/>
    <w:rsid w:val="00A031D4"/>
    <w:rsid w:val="00A06E07"/>
    <w:rsid w:val="00A11EF2"/>
    <w:rsid w:val="00A147D2"/>
    <w:rsid w:val="00A20970"/>
    <w:rsid w:val="00A221FD"/>
    <w:rsid w:val="00A22FD5"/>
    <w:rsid w:val="00A23D15"/>
    <w:rsid w:val="00A302D3"/>
    <w:rsid w:val="00A30B43"/>
    <w:rsid w:val="00A341A0"/>
    <w:rsid w:val="00A435A8"/>
    <w:rsid w:val="00A441C2"/>
    <w:rsid w:val="00A53604"/>
    <w:rsid w:val="00A53EFE"/>
    <w:rsid w:val="00A559CA"/>
    <w:rsid w:val="00A56BB8"/>
    <w:rsid w:val="00A61383"/>
    <w:rsid w:val="00A66352"/>
    <w:rsid w:val="00A745E1"/>
    <w:rsid w:val="00A763EA"/>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E5C31"/>
    <w:rsid w:val="00AF418B"/>
    <w:rsid w:val="00AF74BA"/>
    <w:rsid w:val="00B00563"/>
    <w:rsid w:val="00B01A52"/>
    <w:rsid w:val="00B053C8"/>
    <w:rsid w:val="00B20501"/>
    <w:rsid w:val="00B2146D"/>
    <w:rsid w:val="00B250C8"/>
    <w:rsid w:val="00B30D05"/>
    <w:rsid w:val="00B30E2A"/>
    <w:rsid w:val="00B34DE6"/>
    <w:rsid w:val="00B54AFC"/>
    <w:rsid w:val="00B560FE"/>
    <w:rsid w:val="00B72D4C"/>
    <w:rsid w:val="00B8164E"/>
    <w:rsid w:val="00B81687"/>
    <w:rsid w:val="00B82790"/>
    <w:rsid w:val="00B852A2"/>
    <w:rsid w:val="00B85F46"/>
    <w:rsid w:val="00B94D09"/>
    <w:rsid w:val="00B97553"/>
    <w:rsid w:val="00BA0E69"/>
    <w:rsid w:val="00BA3775"/>
    <w:rsid w:val="00BA39E7"/>
    <w:rsid w:val="00BB310F"/>
    <w:rsid w:val="00BB38FD"/>
    <w:rsid w:val="00BB3C78"/>
    <w:rsid w:val="00BB6BB8"/>
    <w:rsid w:val="00BB6FAC"/>
    <w:rsid w:val="00BD1110"/>
    <w:rsid w:val="00BE773C"/>
    <w:rsid w:val="00BF5BDF"/>
    <w:rsid w:val="00C2117B"/>
    <w:rsid w:val="00C2797A"/>
    <w:rsid w:val="00C30D2B"/>
    <w:rsid w:val="00C32CD2"/>
    <w:rsid w:val="00C37425"/>
    <w:rsid w:val="00C41B5A"/>
    <w:rsid w:val="00C440F5"/>
    <w:rsid w:val="00C47501"/>
    <w:rsid w:val="00C479F4"/>
    <w:rsid w:val="00C62999"/>
    <w:rsid w:val="00C65120"/>
    <w:rsid w:val="00C66B17"/>
    <w:rsid w:val="00C66DD1"/>
    <w:rsid w:val="00C7455A"/>
    <w:rsid w:val="00C869FD"/>
    <w:rsid w:val="00C91833"/>
    <w:rsid w:val="00C91BD1"/>
    <w:rsid w:val="00C92792"/>
    <w:rsid w:val="00CA0B43"/>
    <w:rsid w:val="00CA1035"/>
    <w:rsid w:val="00CA2421"/>
    <w:rsid w:val="00CA289F"/>
    <w:rsid w:val="00CA7B90"/>
    <w:rsid w:val="00CB0DA7"/>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3B82"/>
    <w:rsid w:val="00D179A3"/>
    <w:rsid w:val="00D21D85"/>
    <w:rsid w:val="00D232DD"/>
    <w:rsid w:val="00D23C1A"/>
    <w:rsid w:val="00D24DD2"/>
    <w:rsid w:val="00D2675A"/>
    <w:rsid w:val="00D34F02"/>
    <w:rsid w:val="00D51B99"/>
    <w:rsid w:val="00D52A11"/>
    <w:rsid w:val="00D5306C"/>
    <w:rsid w:val="00D557F7"/>
    <w:rsid w:val="00D55908"/>
    <w:rsid w:val="00D60D08"/>
    <w:rsid w:val="00D60EE2"/>
    <w:rsid w:val="00D632D9"/>
    <w:rsid w:val="00D64B30"/>
    <w:rsid w:val="00D705BB"/>
    <w:rsid w:val="00D708F9"/>
    <w:rsid w:val="00D73F3D"/>
    <w:rsid w:val="00D84E59"/>
    <w:rsid w:val="00D86347"/>
    <w:rsid w:val="00D8697C"/>
    <w:rsid w:val="00D959C1"/>
    <w:rsid w:val="00DB27BF"/>
    <w:rsid w:val="00DB4E0B"/>
    <w:rsid w:val="00DB583C"/>
    <w:rsid w:val="00DB621A"/>
    <w:rsid w:val="00DB7E65"/>
    <w:rsid w:val="00DC2BD1"/>
    <w:rsid w:val="00DE2B27"/>
    <w:rsid w:val="00DE63BC"/>
    <w:rsid w:val="00DE7C6F"/>
    <w:rsid w:val="00DF1E43"/>
    <w:rsid w:val="00DF2AB8"/>
    <w:rsid w:val="00DF4E68"/>
    <w:rsid w:val="00DF5E71"/>
    <w:rsid w:val="00DF7598"/>
    <w:rsid w:val="00E002B8"/>
    <w:rsid w:val="00E047A5"/>
    <w:rsid w:val="00E1049A"/>
    <w:rsid w:val="00E13C11"/>
    <w:rsid w:val="00E25008"/>
    <w:rsid w:val="00E276FD"/>
    <w:rsid w:val="00E40804"/>
    <w:rsid w:val="00E4400D"/>
    <w:rsid w:val="00E44200"/>
    <w:rsid w:val="00E50C14"/>
    <w:rsid w:val="00E549CE"/>
    <w:rsid w:val="00E54E27"/>
    <w:rsid w:val="00E57748"/>
    <w:rsid w:val="00E63682"/>
    <w:rsid w:val="00E74D65"/>
    <w:rsid w:val="00E80601"/>
    <w:rsid w:val="00E910A0"/>
    <w:rsid w:val="00E92E2F"/>
    <w:rsid w:val="00E93A7A"/>
    <w:rsid w:val="00EA55C9"/>
    <w:rsid w:val="00EB51AD"/>
    <w:rsid w:val="00EC11DA"/>
    <w:rsid w:val="00ED066A"/>
    <w:rsid w:val="00ED1311"/>
    <w:rsid w:val="00ED1902"/>
    <w:rsid w:val="00ED3C9D"/>
    <w:rsid w:val="00ED3E37"/>
    <w:rsid w:val="00EE4B86"/>
    <w:rsid w:val="00EE52F9"/>
    <w:rsid w:val="00EE68E7"/>
    <w:rsid w:val="00EE75D1"/>
    <w:rsid w:val="00EE7C7C"/>
    <w:rsid w:val="00EF2DB2"/>
    <w:rsid w:val="00EF5883"/>
    <w:rsid w:val="00EF66D8"/>
    <w:rsid w:val="00F022B3"/>
    <w:rsid w:val="00F07339"/>
    <w:rsid w:val="00F07F6C"/>
    <w:rsid w:val="00F10EFC"/>
    <w:rsid w:val="00F11437"/>
    <w:rsid w:val="00F12624"/>
    <w:rsid w:val="00F13206"/>
    <w:rsid w:val="00F17CFA"/>
    <w:rsid w:val="00F2217D"/>
    <w:rsid w:val="00F25473"/>
    <w:rsid w:val="00F26065"/>
    <w:rsid w:val="00F35202"/>
    <w:rsid w:val="00F36876"/>
    <w:rsid w:val="00F42549"/>
    <w:rsid w:val="00F4314A"/>
    <w:rsid w:val="00F47FAC"/>
    <w:rsid w:val="00F5492C"/>
    <w:rsid w:val="00F72540"/>
    <w:rsid w:val="00F768AD"/>
    <w:rsid w:val="00F8160B"/>
    <w:rsid w:val="00F95741"/>
    <w:rsid w:val="00FA1498"/>
    <w:rsid w:val="00FA3ECC"/>
    <w:rsid w:val="00FB26BD"/>
    <w:rsid w:val="00FB7962"/>
    <w:rsid w:val="00FC3B46"/>
    <w:rsid w:val="00FC61D3"/>
    <w:rsid w:val="00FD156E"/>
    <w:rsid w:val="00FD4BF4"/>
    <w:rsid w:val="00FD4BFF"/>
    <w:rsid w:val="00FD7FE6"/>
    <w:rsid w:val="00FE197E"/>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docId w15:val="{57E6B86C-9B57-4B46-8875-81897FFE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748476">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963463431">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37654219">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2DF1A9-2C45-425D-ACFD-FCA323777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44</Pages>
  <Words>12410</Words>
  <Characters>72728</Characters>
  <Application>Microsoft Office Word</Application>
  <DocSecurity>0</DocSecurity>
  <Lines>6060</Lines>
  <Paragraphs>3701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81437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Ratković</dc:creator>
  <cp:lastModifiedBy>Petra Ferfolja</cp:lastModifiedBy>
  <cp:revision>12</cp:revision>
  <cp:lastPrinted>2022-01-17T09:45:00Z</cp:lastPrinted>
  <dcterms:created xsi:type="dcterms:W3CDTF">2023-07-25T12:01:00Z</dcterms:created>
  <dcterms:modified xsi:type="dcterms:W3CDTF">2023-07-25T13:01:00Z</dcterms:modified>
</cp:coreProperties>
</file>